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3F3881">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B1627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23 </w:t>
                            </w:r>
                            <w:r>
                              <w:rPr>
                                <w:rFonts w:cs="Vahid" w:hint="cs"/>
                                <w:color w:val="4F6228" w:themeColor="accent3" w:themeShade="80"/>
                                <w:sz w:val="28"/>
                                <w:szCs w:val="36"/>
                                <w:rtl/>
                              </w:rPr>
                              <w:t>فروردين</w:t>
                            </w:r>
                            <w:r>
                              <w:rPr>
                                <w:rFonts w:cs="Vahid"/>
                                <w:color w:val="4F6228" w:themeColor="accent3" w:themeShade="80"/>
                                <w:sz w:val="28"/>
                                <w:szCs w:val="36"/>
                                <w:rtl/>
                              </w:rPr>
                              <w:t xml:space="preserve"> 1398</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B1627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23 </w:t>
                      </w:r>
                      <w:r>
                        <w:rPr>
                          <w:rFonts w:cs="Vahid" w:hint="cs"/>
                          <w:color w:val="4F6228" w:themeColor="accent3" w:themeShade="80"/>
                          <w:sz w:val="28"/>
                          <w:szCs w:val="36"/>
                          <w:rtl/>
                        </w:rPr>
                        <w:t>فروردين</w:t>
                      </w:r>
                      <w:r>
                        <w:rPr>
                          <w:rFonts w:cs="Vahid"/>
                          <w:color w:val="4F6228" w:themeColor="accent3" w:themeShade="80"/>
                          <w:sz w:val="28"/>
                          <w:szCs w:val="36"/>
                          <w:rtl/>
                        </w:rPr>
                        <w:t xml:space="preserve"> 1398</w:t>
                      </w:r>
                    </w:p>
                  </w:txbxContent>
                </v:textbox>
                <w10:wrap anchory="page"/>
                <w10:anchorlock/>
              </v:shape>
            </w:pict>
          </mc:Fallback>
        </mc:AlternateContent>
      </w:r>
      <w:r w:rsidR="00B1627A">
        <w:rPr>
          <w:rFonts w:cs="Vahid" w:hint="cs"/>
          <w:color w:val="C00000"/>
          <w:sz w:val="36"/>
          <w:szCs w:val="36"/>
          <w:rtl/>
        </w:rPr>
        <w:t>شاخص، نماگر</w:t>
      </w:r>
      <w:r w:rsidR="003F3881">
        <w:rPr>
          <w:rFonts w:cs="Vahid" w:hint="cs"/>
          <w:color w:val="C00000"/>
          <w:sz w:val="36"/>
          <w:szCs w:val="36"/>
          <w:rtl/>
        </w:rPr>
        <w:t>،</w:t>
      </w:r>
      <w:r w:rsidR="00B1627A">
        <w:rPr>
          <w:rFonts w:cs="Vahid" w:hint="cs"/>
          <w:color w:val="C00000"/>
          <w:sz w:val="36"/>
          <w:szCs w:val="36"/>
          <w:rtl/>
        </w:rPr>
        <w:t xml:space="preserve"> سنجه</w:t>
      </w:r>
      <w:r w:rsidR="003F3881">
        <w:rPr>
          <w:rFonts w:cs="Vahid" w:hint="cs"/>
          <w:color w:val="C00000"/>
          <w:sz w:val="36"/>
          <w:szCs w:val="36"/>
          <w:rtl/>
        </w:rPr>
        <w:t xml:space="preserve"> و معيار</w:t>
      </w:r>
    </w:p>
    <w:p w:rsidR="00C05663" w:rsidRDefault="00CA7309" w:rsidP="00CA7309">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هنگامي‌كه درباره شاخص مطالعه مي‌كنيم، به سه عنوان مشابه ديگر نيز بر مي‌خوريم كه </w:t>
      </w:r>
      <w:r w:rsidR="00257DF3">
        <w:rPr>
          <w:rFonts w:hint="cs"/>
          <w:rtl/>
        </w:rPr>
        <w:t>فهم معناي آن‌ها براي تشخيص درست موضوع ضروري به نظر مي‌رسد. ظاهراً چهار عنوان «شاخص»، «نماگر»، «سنجه» و «معيار» همگي ترجمه شده از منابع و كتب غربي هستند و منابع فارسي نگارش يافته در اين موضوعات معمولاً سعي كرده‌اند تفاوت‌هاي آن‌ها را در منابع غربي بازگو نمايند. در اين نوشته تلاش شده با جمع‌آوري اطلاعات از منابع پراكنده و مختلف، تعريف اين عناوين و تفاوت آن‌ها بيان گردد.</w:t>
      </w:r>
      <w:bookmarkStart w:id="0" w:name="_GoBack"/>
      <w:bookmarkEnd w:id="0"/>
    </w:p>
    <w:p w:rsidR="00B1627A" w:rsidRDefault="00B1627A" w:rsidP="00B1627A">
      <w:pPr>
        <w:pStyle w:val="Heading1"/>
        <w:rPr>
          <w:rFonts w:hint="cs"/>
          <w:rtl/>
        </w:rPr>
      </w:pPr>
      <w:r>
        <w:rPr>
          <w:rFonts w:hint="cs"/>
          <w:rtl/>
        </w:rPr>
        <w:t>ضرورت</w:t>
      </w:r>
      <w:r w:rsidR="008F34B1">
        <w:rPr>
          <w:rFonts w:hint="cs"/>
          <w:rtl/>
        </w:rPr>
        <w:t xml:space="preserve"> شاخص</w:t>
      </w:r>
      <w:r w:rsidR="00AD14F8">
        <w:rPr>
          <w:rFonts w:hint="cs"/>
        </w:rPr>
        <w:t>‌</w:t>
      </w:r>
      <w:r w:rsidR="008F34B1">
        <w:rPr>
          <w:rFonts w:hint="cs"/>
          <w:rtl/>
        </w:rPr>
        <w:t>سازي</w:t>
      </w:r>
    </w:p>
    <w:p w:rsidR="00B1627A" w:rsidRDefault="009F7C3D" w:rsidP="00B1627A">
      <w:pPr>
        <w:rPr>
          <w:rFonts w:hint="cs"/>
          <w:rtl/>
        </w:rPr>
      </w:pPr>
      <w:r>
        <w:rPr>
          <w:rFonts w:hint="cs"/>
          <w:rtl/>
        </w:rPr>
        <w:t>جامعه</w:t>
      </w:r>
      <w:r w:rsidR="00AD14F8">
        <w:rPr>
          <w:rFonts w:hint="cs"/>
        </w:rPr>
        <w:t>‌</w:t>
      </w:r>
      <w:r>
        <w:rPr>
          <w:rFonts w:hint="cs"/>
          <w:rtl/>
        </w:rPr>
        <w:t>اي كه هدف دارد، حركت مي</w:t>
      </w:r>
      <w:r w:rsidR="00AD14F8">
        <w:rPr>
          <w:rFonts w:hint="cs"/>
        </w:rPr>
        <w:t>‌</w:t>
      </w:r>
      <w:r>
        <w:rPr>
          <w:rFonts w:hint="cs"/>
          <w:rtl/>
        </w:rPr>
        <w:t>كند. حركت بايد در جهت هدف باشد و لحظه به لحظه فاصله جامعه را با اهداف خود كم</w:t>
      </w:r>
      <w:r w:rsidR="00AD14F8">
        <w:rPr>
          <w:rFonts w:hint="cs"/>
        </w:rPr>
        <w:t>‌</w:t>
      </w:r>
      <w:r>
        <w:rPr>
          <w:rFonts w:hint="cs"/>
          <w:rtl/>
        </w:rPr>
        <w:t>تر نمايد.</w:t>
      </w:r>
    </w:p>
    <w:p w:rsidR="00BF53A3" w:rsidRDefault="00BF53A3" w:rsidP="00B1627A">
      <w:pPr>
        <w:rPr>
          <w:rFonts w:hint="cs"/>
          <w:rtl/>
        </w:rPr>
      </w:pPr>
      <w:r>
        <w:rPr>
          <w:rFonts w:hint="cs"/>
          <w:rtl/>
        </w:rPr>
        <w:t>برنامه</w:t>
      </w:r>
      <w:r w:rsidR="00AD14F8">
        <w:rPr>
          <w:rFonts w:hint="cs"/>
        </w:rPr>
        <w:t>‌</w:t>
      </w:r>
      <w:r>
        <w:rPr>
          <w:rFonts w:hint="cs"/>
          <w:rtl/>
        </w:rPr>
        <w:t>ريزان و مديران جامعه؛</w:t>
      </w:r>
      <w:r w:rsidR="00AD14F8">
        <w:rPr>
          <w:rFonts w:hint="cs"/>
        </w:rPr>
        <w:t>‌</w:t>
      </w:r>
      <w:r>
        <w:rPr>
          <w:rFonts w:hint="cs"/>
          <w:rtl/>
        </w:rPr>
        <w:t xml:space="preserve"> دو بازوي تصميم</w:t>
      </w:r>
      <w:r w:rsidR="00AD14F8">
        <w:rPr>
          <w:rFonts w:hint="cs"/>
        </w:rPr>
        <w:t>‌</w:t>
      </w:r>
      <w:r>
        <w:rPr>
          <w:rFonts w:hint="cs"/>
          <w:rtl/>
        </w:rPr>
        <w:t>ساز و تصميم</w:t>
      </w:r>
      <w:r w:rsidR="00AD14F8">
        <w:rPr>
          <w:rFonts w:hint="cs"/>
        </w:rPr>
        <w:t>‌</w:t>
      </w:r>
      <w:r>
        <w:rPr>
          <w:rFonts w:hint="cs"/>
          <w:rtl/>
        </w:rPr>
        <w:t>گير، بايستي بتوانند كم شدن فاصله با اهداف، چشم</w:t>
      </w:r>
      <w:r w:rsidR="00AD14F8">
        <w:rPr>
          <w:rFonts w:hint="cs"/>
        </w:rPr>
        <w:t>‌</w:t>
      </w:r>
      <w:r>
        <w:rPr>
          <w:rFonts w:hint="cs"/>
          <w:rtl/>
        </w:rPr>
        <w:t>انداز و آرمان</w:t>
      </w:r>
      <w:r w:rsidR="00AD14F8">
        <w:rPr>
          <w:rFonts w:hint="cs"/>
        </w:rPr>
        <w:t>‌</w:t>
      </w:r>
      <w:r>
        <w:rPr>
          <w:rFonts w:hint="cs"/>
          <w:rtl/>
        </w:rPr>
        <w:t>ها را در هر زمان بررسي و كنترل نمايند، تا مشخص شود آيا جامعه در مسير درستي حركت كرده است يا خير.</w:t>
      </w:r>
    </w:p>
    <w:p w:rsidR="00BF53A3" w:rsidRDefault="00BF53A3" w:rsidP="00B1627A">
      <w:pPr>
        <w:rPr>
          <w:rtl/>
        </w:rPr>
      </w:pPr>
      <w:r>
        <w:rPr>
          <w:rFonts w:hint="cs"/>
          <w:rtl/>
        </w:rPr>
        <w:t>محاسبه فاصله تا هدف نيازمند واحدها و مقياس</w:t>
      </w:r>
      <w:r w:rsidR="00AD14F8">
        <w:rPr>
          <w:rFonts w:hint="cs"/>
        </w:rPr>
        <w:t>‌</w:t>
      </w:r>
      <w:r>
        <w:rPr>
          <w:rFonts w:hint="cs"/>
          <w:rtl/>
        </w:rPr>
        <w:t>هايي براي اندازه</w:t>
      </w:r>
      <w:r w:rsidR="00AD14F8">
        <w:rPr>
          <w:rFonts w:hint="cs"/>
        </w:rPr>
        <w:t>‌</w:t>
      </w:r>
      <w:r>
        <w:rPr>
          <w:rFonts w:hint="cs"/>
          <w:rtl/>
        </w:rPr>
        <w:t>گيري</w:t>
      </w:r>
      <w:r w:rsidR="00AD14F8">
        <w:rPr>
          <w:rFonts w:hint="cs"/>
        </w:rPr>
        <w:t>‌</w:t>
      </w:r>
      <w:r>
        <w:rPr>
          <w:rFonts w:hint="cs"/>
          <w:rtl/>
        </w:rPr>
        <w:t>ست؛ اندازه</w:t>
      </w:r>
      <w:r w:rsidR="00AD14F8">
        <w:rPr>
          <w:rFonts w:hint="cs"/>
        </w:rPr>
        <w:t>‌</w:t>
      </w:r>
      <w:r>
        <w:rPr>
          <w:rFonts w:hint="cs"/>
          <w:rtl/>
        </w:rPr>
        <w:t>گيري مفاهيمي كه به دليل كيفي بودن معمولاً درك اندازه</w:t>
      </w:r>
      <w:r w:rsidR="00AD14F8">
        <w:rPr>
          <w:rFonts w:hint="cs"/>
        </w:rPr>
        <w:t>‌</w:t>
      </w:r>
      <w:r>
        <w:rPr>
          <w:rFonts w:hint="cs"/>
          <w:rtl/>
        </w:rPr>
        <w:t>ها و مقادير در آن</w:t>
      </w:r>
      <w:r w:rsidR="00AD14F8">
        <w:rPr>
          <w:rFonts w:hint="cs"/>
        </w:rPr>
        <w:t>‌</w:t>
      </w:r>
      <w:r>
        <w:rPr>
          <w:rFonts w:hint="cs"/>
          <w:rtl/>
        </w:rPr>
        <w:t>ها دشوار است.</w:t>
      </w:r>
    </w:p>
    <w:p w:rsidR="00A06BC6" w:rsidRDefault="003C2895" w:rsidP="00A06BC6">
      <w:pPr>
        <w:rPr>
          <w:rtl/>
        </w:rPr>
      </w:pPr>
      <w:r>
        <w:rPr>
          <w:rFonts w:hint="cs"/>
          <w:rtl/>
        </w:rPr>
        <w:t>شاخص</w:t>
      </w:r>
      <w:r w:rsidR="00AD14F8">
        <w:rPr>
          <w:rFonts w:hint="cs"/>
        </w:rPr>
        <w:t>‌</w:t>
      </w:r>
      <w:r>
        <w:rPr>
          <w:rFonts w:hint="cs"/>
          <w:rtl/>
        </w:rPr>
        <w:t>ها همين مقياس</w:t>
      </w:r>
      <w:r w:rsidR="00AD14F8">
        <w:rPr>
          <w:rFonts w:hint="cs"/>
        </w:rPr>
        <w:t>‌</w:t>
      </w:r>
      <w:r>
        <w:rPr>
          <w:rFonts w:hint="cs"/>
          <w:rtl/>
        </w:rPr>
        <w:t>هاي اندازه</w:t>
      </w:r>
      <w:r w:rsidR="00AD14F8">
        <w:rPr>
          <w:rFonts w:hint="cs"/>
        </w:rPr>
        <w:t>‌</w:t>
      </w:r>
      <w:r>
        <w:rPr>
          <w:rFonts w:hint="cs"/>
          <w:rtl/>
        </w:rPr>
        <w:t xml:space="preserve">گيري هستند كه </w:t>
      </w:r>
      <w:r w:rsidR="001A2953">
        <w:rPr>
          <w:rFonts w:hint="cs"/>
          <w:rtl/>
        </w:rPr>
        <w:t>محاسبه</w:t>
      </w:r>
      <w:r>
        <w:rPr>
          <w:rFonts w:hint="cs"/>
          <w:rtl/>
        </w:rPr>
        <w:t xml:space="preserve"> پيشرفت جامعه را ميسّر مي</w:t>
      </w:r>
      <w:r w:rsidR="00AD14F8">
        <w:rPr>
          <w:rFonts w:hint="cs"/>
        </w:rPr>
        <w:t>‌</w:t>
      </w:r>
      <w:r>
        <w:rPr>
          <w:rFonts w:hint="cs"/>
          <w:rtl/>
        </w:rPr>
        <w:t>سازند و مانند چراغ</w:t>
      </w:r>
      <w:r w:rsidR="00AD14F8">
        <w:rPr>
          <w:rFonts w:hint="cs"/>
        </w:rPr>
        <w:t>‌</w:t>
      </w:r>
      <w:r>
        <w:rPr>
          <w:rFonts w:hint="cs"/>
          <w:rtl/>
        </w:rPr>
        <w:t>هايي پرنور، مسير حركت اجتماعي را روشن مي</w:t>
      </w:r>
      <w:r w:rsidR="00AD14F8">
        <w:rPr>
          <w:rFonts w:hint="cs"/>
        </w:rPr>
        <w:t>‌</w:t>
      </w:r>
      <w:r>
        <w:rPr>
          <w:rFonts w:hint="cs"/>
          <w:rtl/>
        </w:rPr>
        <w:t>كنند.</w:t>
      </w:r>
    </w:p>
    <w:p w:rsidR="003C2895" w:rsidRDefault="003C2895" w:rsidP="00A06BC6">
      <w:pPr>
        <w:rPr>
          <w:rtl/>
        </w:rPr>
      </w:pPr>
      <w:r>
        <w:rPr>
          <w:rFonts w:hint="cs"/>
          <w:rtl/>
        </w:rPr>
        <w:t xml:space="preserve">بدون </w:t>
      </w:r>
      <w:r w:rsidR="00A06BC6">
        <w:rPr>
          <w:rFonts w:hint="cs"/>
          <w:rtl/>
        </w:rPr>
        <w:t>شاخص</w:t>
      </w:r>
      <w:r w:rsidR="00AD14F8">
        <w:rPr>
          <w:rFonts w:hint="cs"/>
        </w:rPr>
        <w:t>‌</w:t>
      </w:r>
      <w:r>
        <w:rPr>
          <w:rFonts w:hint="cs"/>
          <w:rtl/>
        </w:rPr>
        <w:t>ها، تصميم</w:t>
      </w:r>
      <w:r w:rsidR="00AD14F8">
        <w:rPr>
          <w:rFonts w:hint="cs"/>
        </w:rPr>
        <w:t>‌</w:t>
      </w:r>
      <w:r>
        <w:rPr>
          <w:rFonts w:hint="cs"/>
          <w:rtl/>
        </w:rPr>
        <w:t>سازان و تصميم</w:t>
      </w:r>
      <w:r w:rsidR="00AD14F8">
        <w:rPr>
          <w:rFonts w:hint="cs"/>
        </w:rPr>
        <w:t>‌</w:t>
      </w:r>
      <w:r>
        <w:rPr>
          <w:rFonts w:hint="cs"/>
          <w:rtl/>
        </w:rPr>
        <w:t xml:space="preserve">گيران؛ كارشناسان و مسئولان، </w:t>
      </w:r>
      <w:r w:rsidR="001A2953">
        <w:rPr>
          <w:rFonts w:hint="cs"/>
          <w:rtl/>
        </w:rPr>
        <w:t>در گام</w:t>
      </w:r>
      <w:r w:rsidR="00AD14F8">
        <w:rPr>
          <w:rFonts w:hint="cs"/>
        </w:rPr>
        <w:t>‌</w:t>
      </w:r>
      <w:r w:rsidR="001A2953">
        <w:rPr>
          <w:rFonts w:hint="cs"/>
          <w:rtl/>
        </w:rPr>
        <w:t>هاي برنامه</w:t>
      </w:r>
      <w:r w:rsidR="00AD14F8">
        <w:rPr>
          <w:rFonts w:hint="cs"/>
        </w:rPr>
        <w:t>‌</w:t>
      </w:r>
      <w:r w:rsidR="001A2953">
        <w:rPr>
          <w:rFonts w:hint="cs"/>
          <w:rtl/>
        </w:rPr>
        <w:t xml:space="preserve">ريزي </w:t>
      </w:r>
      <w:r w:rsidR="00A06BC6">
        <w:rPr>
          <w:rFonts w:hint="cs"/>
          <w:rtl/>
        </w:rPr>
        <w:t xml:space="preserve">دچار ابهام </w:t>
      </w:r>
      <w:r w:rsidR="001A2953">
        <w:rPr>
          <w:rFonts w:hint="cs"/>
          <w:rtl/>
        </w:rPr>
        <w:t>شده و رفتارهاي متناقضي بروز مي</w:t>
      </w:r>
      <w:r w:rsidR="00AD14F8">
        <w:rPr>
          <w:rFonts w:hint="cs"/>
        </w:rPr>
        <w:t>‌</w:t>
      </w:r>
      <w:r w:rsidR="001A2953">
        <w:rPr>
          <w:rFonts w:hint="cs"/>
          <w:rtl/>
        </w:rPr>
        <w:t xml:space="preserve">دهند. </w:t>
      </w:r>
      <w:r w:rsidR="00A06BC6">
        <w:rPr>
          <w:rFonts w:hint="cs"/>
          <w:rtl/>
        </w:rPr>
        <w:t xml:space="preserve">در اين صورت </w:t>
      </w:r>
      <w:r w:rsidR="001A2953">
        <w:rPr>
          <w:rFonts w:hint="cs"/>
          <w:rtl/>
        </w:rPr>
        <w:t>جامعه هر روز به مسيري متفاوت سير مي</w:t>
      </w:r>
      <w:r w:rsidR="00AD14F8">
        <w:rPr>
          <w:rFonts w:hint="cs"/>
        </w:rPr>
        <w:t>‌</w:t>
      </w:r>
      <w:r w:rsidR="001A2953">
        <w:rPr>
          <w:rFonts w:hint="cs"/>
          <w:rtl/>
        </w:rPr>
        <w:t>كند.</w:t>
      </w:r>
    </w:p>
    <w:p w:rsidR="001843B4" w:rsidRDefault="00B1627A" w:rsidP="00B1627A">
      <w:pPr>
        <w:pStyle w:val="Heading1"/>
        <w:rPr>
          <w:rtl/>
        </w:rPr>
      </w:pPr>
      <w:r>
        <w:rPr>
          <w:rFonts w:hint="cs"/>
          <w:rtl/>
        </w:rPr>
        <w:t>تعريف اصطلاحات</w:t>
      </w:r>
    </w:p>
    <w:p w:rsidR="00B1627A" w:rsidRDefault="00B1627A" w:rsidP="00B1627A">
      <w:pPr>
        <w:rPr>
          <w:rtl/>
        </w:rPr>
      </w:pPr>
      <w:r w:rsidRPr="00B1627A">
        <w:rPr>
          <w:rFonts w:cs="Zar" w:hint="cs"/>
          <w:b/>
          <w:bCs/>
          <w:sz w:val="20"/>
          <w:szCs w:val="24"/>
          <w:rtl/>
        </w:rPr>
        <w:t>شاخص (</w:t>
      </w:r>
      <w:r w:rsidRPr="00B1627A">
        <w:rPr>
          <w:rFonts w:cs="Zar"/>
          <w:b/>
          <w:bCs/>
          <w:sz w:val="20"/>
          <w:szCs w:val="24"/>
        </w:rPr>
        <w:t>Indicator</w:t>
      </w:r>
      <w:r w:rsidRPr="00B1627A">
        <w:rPr>
          <w:rFonts w:cs="Zar" w:hint="cs"/>
          <w:b/>
          <w:bCs/>
          <w:sz w:val="20"/>
          <w:szCs w:val="24"/>
          <w:rtl/>
        </w:rPr>
        <w:t>):</w:t>
      </w:r>
      <w:r w:rsidRPr="00B1627A">
        <w:rPr>
          <w:rFonts w:hint="cs"/>
          <w:sz w:val="20"/>
          <w:szCs w:val="24"/>
          <w:rtl/>
        </w:rPr>
        <w:t xml:space="preserve"> </w:t>
      </w:r>
      <w:r>
        <w:rPr>
          <w:rFonts w:hint="cs"/>
          <w:rtl/>
        </w:rPr>
        <w:t>مفهوم يا عددي كه اندازه كميّت معيّني را مشخص مي</w:t>
      </w:r>
      <w:r w:rsidR="00AD14F8">
        <w:rPr>
          <w:rFonts w:hint="cs"/>
        </w:rPr>
        <w:t>‌</w:t>
      </w:r>
      <w:r>
        <w:rPr>
          <w:rFonts w:hint="cs"/>
          <w:rtl/>
        </w:rPr>
        <w:t>نمايد.</w:t>
      </w:r>
      <w:r>
        <w:rPr>
          <w:rStyle w:val="FootnoteReference"/>
          <w:rtl/>
        </w:rPr>
        <w:footnoteReference w:id="1"/>
      </w:r>
    </w:p>
    <w:p w:rsidR="00B1627A" w:rsidRDefault="00B1627A" w:rsidP="00B1627A">
      <w:pPr>
        <w:rPr>
          <w:rtl/>
        </w:rPr>
      </w:pPr>
      <w:r w:rsidRPr="00A372AE">
        <w:rPr>
          <w:rFonts w:cs="Zar" w:hint="cs"/>
          <w:b/>
          <w:bCs/>
          <w:sz w:val="20"/>
          <w:szCs w:val="24"/>
          <w:rtl/>
        </w:rPr>
        <w:t>شاخص به مفهوم اعمّ (</w:t>
      </w:r>
      <w:r w:rsidRPr="00A372AE">
        <w:rPr>
          <w:rFonts w:cs="Zar"/>
          <w:b/>
          <w:bCs/>
          <w:sz w:val="20"/>
          <w:szCs w:val="24"/>
        </w:rPr>
        <w:t>Crude</w:t>
      </w:r>
      <w:r w:rsidRPr="00A372AE">
        <w:rPr>
          <w:rFonts w:cs="Zar" w:hint="cs"/>
          <w:b/>
          <w:bCs/>
          <w:sz w:val="20"/>
          <w:szCs w:val="24"/>
          <w:rtl/>
        </w:rPr>
        <w:t>):</w:t>
      </w:r>
      <w:r>
        <w:rPr>
          <w:rFonts w:hint="cs"/>
          <w:rtl/>
        </w:rPr>
        <w:t xml:space="preserve"> اعداد و آمارهاي خام.</w:t>
      </w:r>
      <w:r>
        <w:rPr>
          <w:rStyle w:val="FootnoteReference"/>
          <w:rtl/>
        </w:rPr>
        <w:footnoteReference w:id="2"/>
      </w:r>
    </w:p>
    <w:p w:rsidR="00B1627A" w:rsidRDefault="00A372AE" w:rsidP="00FD7484">
      <w:pPr>
        <w:rPr>
          <w:rtl/>
        </w:rPr>
      </w:pPr>
      <w:r w:rsidRPr="00255E06">
        <w:rPr>
          <w:rFonts w:cs="Zar" w:hint="cs"/>
          <w:b/>
          <w:bCs/>
          <w:sz w:val="20"/>
          <w:szCs w:val="24"/>
          <w:rtl/>
        </w:rPr>
        <w:t>شاخص به معناي اخص (</w:t>
      </w:r>
      <w:r w:rsidRPr="00255E06">
        <w:rPr>
          <w:rFonts w:cs="Zar"/>
          <w:b/>
          <w:bCs/>
          <w:sz w:val="20"/>
          <w:szCs w:val="24"/>
        </w:rPr>
        <w:t>Index</w:t>
      </w:r>
      <w:r w:rsidRPr="00255E06">
        <w:rPr>
          <w:rFonts w:cs="Zar" w:hint="cs"/>
          <w:b/>
          <w:bCs/>
          <w:sz w:val="20"/>
          <w:szCs w:val="24"/>
          <w:rtl/>
        </w:rPr>
        <w:t>):</w:t>
      </w:r>
      <w:r>
        <w:rPr>
          <w:rFonts w:hint="cs"/>
          <w:rtl/>
        </w:rPr>
        <w:t xml:space="preserve"> عددي كه نسبت كميّت معيني را به كميّت مبنا (</w:t>
      </w:r>
      <w:r>
        <w:t>Base</w:t>
      </w:r>
      <w:r>
        <w:rPr>
          <w:rFonts w:hint="cs"/>
          <w:rtl/>
        </w:rPr>
        <w:t>) نشان مي</w:t>
      </w:r>
      <w:r w:rsidR="00AD14F8">
        <w:rPr>
          <w:rFonts w:hint="cs"/>
        </w:rPr>
        <w:t>‌</w:t>
      </w:r>
      <w:r>
        <w:rPr>
          <w:rFonts w:hint="cs"/>
          <w:rtl/>
        </w:rPr>
        <w:t>دهد.</w:t>
      </w:r>
      <w:r>
        <w:rPr>
          <w:rStyle w:val="FootnoteReference"/>
          <w:rtl/>
        </w:rPr>
        <w:footnoteReference w:id="3"/>
      </w:r>
    </w:p>
    <w:p w:rsidR="00FD7484" w:rsidRDefault="00FD7484" w:rsidP="00FD7484">
      <w:pPr>
        <w:rPr>
          <w:rtl/>
        </w:rPr>
      </w:pPr>
      <w:r w:rsidRPr="007E0983">
        <w:rPr>
          <w:rFonts w:cs="Zar" w:hint="cs"/>
          <w:b/>
          <w:bCs/>
          <w:sz w:val="20"/>
          <w:szCs w:val="24"/>
          <w:rtl/>
        </w:rPr>
        <w:lastRenderedPageBreak/>
        <w:t>شاخص:</w:t>
      </w:r>
      <w:r>
        <w:rPr>
          <w:rFonts w:hint="cs"/>
          <w:rtl/>
        </w:rPr>
        <w:t xml:space="preserve"> راهنمايي آماري كه تغييرات يك متغيّر را نسبت به زمان پايه نشان مي</w:t>
      </w:r>
      <w:r w:rsidR="00AD14F8">
        <w:rPr>
          <w:rFonts w:hint="cs"/>
        </w:rPr>
        <w:t>‌</w:t>
      </w:r>
      <w:r>
        <w:rPr>
          <w:rFonts w:hint="cs"/>
          <w:rtl/>
        </w:rPr>
        <w:t>دهد.</w:t>
      </w:r>
      <w:r>
        <w:rPr>
          <w:rStyle w:val="FootnoteReference"/>
          <w:rtl/>
        </w:rPr>
        <w:footnoteReference w:id="4"/>
      </w:r>
    </w:p>
    <w:p w:rsidR="00FD7484" w:rsidRDefault="00FD7484" w:rsidP="00FD7484">
      <w:pPr>
        <w:rPr>
          <w:rtl/>
        </w:rPr>
      </w:pPr>
      <w:r w:rsidRPr="007E0983">
        <w:rPr>
          <w:rFonts w:cs="Zar" w:hint="cs"/>
          <w:b/>
          <w:bCs/>
          <w:sz w:val="20"/>
          <w:szCs w:val="24"/>
          <w:rtl/>
        </w:rPr>
        <w:t>شاخص:</w:t>
      </w:r>
      <w:r>
        <w:rPr>
          <w:rFonts w:hint="cs"/>
          <w:rtl/>
        </w:rPr>
        <w:t xml:space="preserve"> ابزاري براي سنجش كمّي معيار دلخواه؛ واقع</w:t>
      </w:r>
      <w:r w:rsidR="00AD14F8">
        <w:rPr>
          <w:rFonts w:hint="cs"/>
        </w:rPr>
        <w:t>‌</w:t>
      </w:r>
      <w:r>
        <w:rPr>
          <w:rFonts w:hint="cs"/>
          <w:rtl/>
        </w:rPr>
        <w:t>نماي، قابل دسترسي، هزينه كم اطلاعات، سهولت استفاده.</w:t>
      </w:r>
      <w:r>
        <w:rPr>
          <w:rStyle w:val="FootnoteReference"/>
          <w:rtl/>
        </w:rPr>
        <w:footnoteReference w:id="5"/>
      </w:r>
    </w:p>
    <w:p w:rsidR="003F3881" w:rsidRDefault="003F3881" w:rsidP="00FD7484">
      <w:pPr>
        <w:rPr>
          <w:rtl/>
        </w:rPr>
      </w:pPr>
      <w:r w:rsidRPr="007E0983">
        <w:rPr>
          <w:rFonts w:cs="Zar" w:hint="cs"/>
          <w:b/>
          <w:bCs/>
          <w:sz w:val="20"/>
          <w:szCs w:val="24"/>
          <w:rtl/>
        </w:rPr>
        <w:t>شاخص:</w:t>
      </w:r>
      <w:r>
        <w:rPr>
          <w:rFonts w:hint="cs"/>
          <w:rtl/>
        </w:rPr>
        <w:t xml:space="preserve"> معيارهايي كمّي كه با تمركز بر متغيّر</w:t>
      </w:r>
      <w:r w:rsidR="00AD14F8">
        <w:rPr>
          <w:rFonts w:hint="cs"/>
        </w:rPr>
        <w:t>‌</w:t>
      </w:r>
      <w:r>
        <w:rPr>
          <w:rFonts w:hint="cs"/>
          <w:rtl/>
        </w:rPr>
        <w:t>ها، وضعيت رشد و پيشرفت كشور و مناطق را مي</w:t>
      </w:r>
      <w:r w:rsidR="00AD14F8">
        <w:rPr>
          <w:rFonts w:hint="cs"/>
        </w:rPr>
        <w:t>‌</w:t>
      </w:r>
      <w:r>
        <w:rPr>
          <w:rFonts w:hint="cs"/>
          <w:rtl/>
        </w:rPr>
        <w:t>سنجد.</w:t>
      </w:r>
      <w:r>
        <w:rPr>
          <w:rStyle w:val="FootnoteReference"/>
          <w:rtl/>
        </w:rPr>
        <w:footnoteReference w:id="6"/>
      </w:r>
    </w:p>
    <w:p w:rsidR="001E5BDB" w:rsidRDefault="001E5BDB" w:rsidP="00FD7484">
      <w:pPr>
        <w:rPr>
          <w:rFonts w:hint="cs"/>
          <w:rtl/>
        </w:rPr>
      </w:pPr>
      <w:r w:rsidRPr="0016623D">
        <w:rPr>
          <w:rFonts w:cs="Zar" w:hint="cs"/>
          <w:b/>
          <w:bCs/>
          <w:sz w:val="20"/>
          <w:szCs w:val="24"/>
          <w:rtl/>
        </w:rPr>
        <w:t>شاخص:</w:t>
      </w:r>
      <w:r>
        <w:rPr>
          <w:rFonts w:hint="cs"/>
          <w:rtl/>
        </w:rPr>
        <w:t xml:space="preserve"> متغيّر</w:t>
      </w:r>
      <w:r w:rsidR="00AD14F8">
        <w:rPr>
          <w:rFonts w:hint="cs"/>
        </w:rPr>
        <w:t>‌</w:t>
      </w:r>
      <w:r>
        <w:rPr>
          <w:rFonts w:hint="cs"/>
          <w:rtl/>
        </w:rPr>
        <w:t>هايي كه به سنجش تغييرات به طور مستقيم يا غيرمستقيم كمك كنند.</w:t>
      </w:r>
    </w:p>
    <w:p w:rsidR="001E5BDB" w:rsidRDefault="001E5BDB" w:rsidP="0043640A">
      <w:pPr>
        <w:rPr>
          <w:rtl/>
        </w:rPr>
      </w:pPr>
      <w:r w:rsidRPr="0016623D">
        <w:rPr>
          <w:rFonts w:cs="Zar" w:hint="cs"/>
          <w:b/>
          <w:bCs/>
          <w:sz w:val="20"/>
          <w:szCs w:val="24"/>
          <w:rtl/>
        </w:rPr>
        <w:t>شاخص:</w:t>
      </w:r>
      <w:r>
        <w:rPr>
          <w:rFonts w:hint="cs"/>
          <w:rtl/>
        </w:rPr>
        <w:t xml:space="preserve"> ملاك</w:t>
      </w:r>
      <w:r w:rsidR="00AD14F8">
        <w:rPr>
          <w:rFonts w:hint="cs"/>
        </w:rPr>
        <w:t>‌</w:t>
      </w:r>
      <w:r>
        <w:rPr>
          <w:rFonts w:hint="cs"/>
          <w:rtl/>
        </w:rPr>
        <w:t>ها و اصولي كه خصوصيات كيفي را در قالب كميّت بيان كرده و آن</w:t>
      </w:r>
      <w:r w:rsidR="00AD14F8">
        <w:rPr>
          <w:rFonts w:hint="cs"/>
        </w:rPr>
        <w:t>‌</w:t>
      </w:r>
      <w:r>
        <w:rPr>
          <w:rFonts w:hint="cs"/>
          <w:rtl/>
        </w:rPr>
        <w:t>ها را قابل ارزشيابي مي</w:t>
      </w:r>
      <w:r w:rsidR="00AD14F8">
        <w:rPr>
          <w:rFonts w:hint="cs"/>
        </w:rPr>
        <w:t>‌</w:t>
      </w:r>
      <w:r>
        <w:rPr>
          <w:rFonts w:hint="cs"/>
          <w:rtl/>
        </w:rPr>
        <w:t>كنند.</w:t>
      </w:r>
    </w:p>
    <w:p w:rsidR="00743353" w:rsidRDefault="00743353" w:rsidP="00FD7484">
      <w:pPr>
        <w:rPr>
          <w:rtl/>
        </w:rPr>
      </w:pPr>
      <w:r w:rsidRPr="0016623D">
        <w:rPr>
          <w:rFonts w:cs="Zar" w:hint="cs"/>
          <w:b/>
          <w:bCs/>
          <w:sz w:val="20"/>
          <w:szCs w:val="24"/>
          <w:rtl/>
        </w:rPr>
        <w:t>معيار (</w:t>
      </w:r>
      <w:r w:rsidRPr="0016623D">
        <w:rPr>
          <w:rFonts w:cs="Zar"/>
          <w:b/>
          <w:bCs/>
          <w:sz w:val="20"/>
          <w:szCs w:val="24"/>
        </w:rPr>
        <w:t>Metric</w:t>
      </w:r>
      <w:r w:rsidRPr="0016623D">
        <w:rPr>
          <w:rFonts w:cs="Zar" w:hint="cs"/>
          <w:b/>
          <w:bCs/>
          <w:sz w:val="20"/>
          <w:szCs w:val="24"/>
          <w:rtl/>
        </w:rPr>
        <w:t>):</w:t>
      </w:r>
      <w:r>
        <w:rPr>
          <w:rFonts w:hint="cs"/>
          <w:rtl/>
        </w:rPr>
        <w:t xml:space="preserve"> نكات قابل اندازه</w:t>
      </w:r>
      <w:r w:rsidR="00AD14F8">
        <w:rPr>
          <w:rFonts w:hint="cs"/>
        </w:rPr>
        <w:t>‌</w:t>
      </w:r>
      <w:r>
        <w:rPr>
          <w:rFonts w:hint="cs"/>
          <w:rtl/>
        </w:rPr>
        <w:t>گيري براي تشخيص درجه نزديكي به اهداف</w:t>
      </w:r>
    </w:p>
    <w:p w:rsidR="00DD1C5A" w:rsidRDefault="00B0625F" w:rsidP="00FD7484">
      <w:pPr>
        <w:rPr>
          <w:rFonts w:hint="cs"/>
          <w:rtl/>
        </w:rPr>
      </w:pPr>
      <w:r w:rsidRPr="00B0625F">
        <w:rPr>
          <w:rFonts w:cs="Zar" w:hint="cs"/>
          <w:b/>
          <w:bCs/>
          <w:sz w:val="20"/>
          <w:szCs w:val="24"/>
          <w:rtl/>
        </w:rPr>
        <w:t>نماگر</w:t>
      </w:r>
      <w:r w:rsidR="00DD1C5A" w:rsidRPr="00B0625F">
        <w:rPr>
          <w:rFonts w:cs="Zar" w:hint="cs"/>
          <w:b/>
          <w:bCs/>
          <w:sz w:val="20"/>
          <w:szCs w:val="24"/>
          <w:rtl/>
        </w:rPr>
        <w:t>:</w:t>
      </w:r>
      <w:r w:rsidR="00DD1C5A">
        <w:rPr>
          <w:rFonts w:hint="cs"/>
          <w:rtl/>
        </w:rPr>
        <w:t xml:space="preserve"> </w:t>
      </w:r>
      <w:r>
        <w:rPr>
          <w:rFonts w:hint="cs"/>
          <w:rtl/>
        </w:rPr>
        <w:t xml:space="preserve">معادل كلمه </w:t>
      </w:r>
      <w:r>
        <w:t>Indicator</w:t>
      </w:r>
      <w:r>
        <w:rPr>
          <w:rFonts w:hint="cs"/>
          <w:rtl/>
        </w:rPr>
        <w:t xml:space="preserve"> به معناي نشان</w:t>
      </w:r>
      <w:r w:rsidR="00AD14F8">
        <w:rPr>
          <w:rFonts w:hint="cs"/>
        </w:rPr>
        <w:t>‌</w:t>
      </w:r>
      <w:r>
        <w:rPr>
          <w:rFonts w:hint="cs"/>
          <w:rtl/>
        </w:rPr>
        <w:t>دهنده و نمايان</w:t>
      </w:r>
      <w:r w:rsidR="00AD14F8">
        <w:rPr>
          <w:rFonts w:hint="cs"/>
        </w:rPr>
        <w:t>‌</w:t>
      </w:r>
      <w:r w:rsidR="0043640A">
        <w:rPr>
          <w:rFonts w:hint="cs"/>
          <w:rtl/>
        </w:rPr>
        <w:t>كننده</w:t>
      </w:r>
    </w:p>
    <w:p w:rsidR="00B0625F" w:rsidRDefault="00B0625F" w:rsidP="00FD7484">
      <w:pPr>
        <w:rPr>
          <w:rFonts w:hint="cs"/>
          <w:rtl/>
        </w:rPr>
      </w:pPr>
      <w:r w:rsidRPr="00B0625F">
        <w:rPr>
          <w:rFonts w:cs="Zar" w:hint="cs"/>
          <w:b/>
          <w:bCs/>
          <w:sz w:val="20"/>
          <w:szCs w:val="24"/>
          <w:rtl/>
        </w:rPr>
        <w:t>نماگر:</w:t>
      </w:r>
      <w:r>
        <w:rPr>
          <w:rFonts w:hint="cs"/>
          <w:rtl/>
        </w:rPr>
        <w:t xml:space="preserve"> ابزارهاي رياضي براي سنجش موقعيت، تغييرات و تحوّلات يك پديده طيّ زمان</w:t>
      </w:r>
    </w:p>
    <w:p w:rsidR="00B0625F" w:rsidRDefault="00B0625F" w:rsidP="00FD7484">
      <w:pPr>
        <w:rPr>
          <w:rtl/>
        </w:rPr>
      </w:pPr>
      <w:r w:rsidRPr="00B0625F">
        <w:rPr>
          <w:rFonts w:cs="Zar" w:hint="cs"/>
          <w:b/>
          <w:bCs/>
          <w:sz w:val="20"/>
          <w:szCs w:val="24"/>
          <w:rtl/>
        </w:rPr>
        <w:t>نماگر:</w:t>
      </w:r>
      <w:r>
        <w:rPr>
          <w:rFonts w:hint="cs"/>
          <w:rtl/>
        </w:rPr>
        <w:t xml:space="preserve"> مجموعه</w:t>
      </w:r>
      <w:r w:rsidR="00AD14F8">
        <w:rPr>
          <w:rFonts w:hint="cs"/>
        </w:rPr>
        <w:t>‌</w:t>
      </w:r>
      <w:r>
        <w:rPr>
          <w:rFonts w:hint="cs"/>
          <w:rtl/>
        </w:rPr>
        <w:t>اي از اعداد براي سنجش تغييرات عددي يك پديده مفروض</w:t>
      </w:r>
    </w:p>
    <w:p w:rsidR="0043640A" w:rsidRDefault="0043640A" w:rsidP="00FD7484">
      <w:pPr>
        <w:rPr>
          <w:rtl/>
        </w:rPr>
      </w:pPr>
      <w:r w:rsidRPr="0043640A">
        <w:rPr>
          <w:rFonts w:cs="Zar" w:hint="cs"/>
          <w:b/>
          <w:bCs/>
          <w:sz w:val="20"/>
          <w:szCs w:val="24"/>
          <w:rtl/>
        </w:rPr>
        <w:t>سنجه (</w:t>
      </w:r>
      <w:r w:rsidRPr="0043640A">
        <w:rPr>
          <w:rFonts w:cs="Zar"/>
          <w:b/>
          <w:bCs/>
          <w:sz w:val="20"/>
          <w:szCs w:val="24"/>
        </w:rPr>
        <w:t>Measure</w:t>
      </w:r>
      <w:r w:rsidRPr="0043640A">
        <w:rPr>
          <w:rFonts w:cs="Zar" w:hint="cs"/>
          <w:b/>
          <w:bCs/>
          <w:sz w:val="20"/>
          <w:szCs w:val="24"/>
          <w:rtl/>
        </w:rPr>
        <w:t>):</w:t>
      </w:r>
      <w:r>
        <w:rPr>
          <w:rFonts w:hint="cs"/>
          <w:rtl/>
        </w:rPr>
        <w:t xml:space="preserve"> </w:t>
      </w:r>
      <w:r w:rsidR="005B56C5">
        <w:rPr>
          <w:rtl/>
        </w:rPr>
        <w:t>ب</w:t>
      </w:r>
      <w:r w:rsidR="005B56C5">
        <w:rPr>
          <w:rtl/>
        </w:rPr>
        <w:t>ي</w:t>
      </w:r>
      <w:r w:rsidR="005B56C5">
        <w:rPr>
          <w:rtl/>
        </w:rPr>
        <w:t xml:space="preserve">انگر </w:t>
      </w:r>
      <w:r w:rsidRPr="0043640A">
        <w:rPr>
          <w:rFonts w:hint="cs"/>
          <w:rtl/>
        </w:rPr>
        <w:t>نت</w:t>
      </w:r>
      <w:r>
        <w:rPr>
          <w:rFonts w:hint="cs"/>
          <w:rtl/>
        </w:rPr>
        <w:t>ي</w:t>
      </w:r>
      <w:r w:rsidRPr="0043640A">
        <w:rPr>
          <w:rFonts w:hint="cs"/>
          <w:rtl/>
        </w:rPr>
        <w:t>جه</w:t>
      </w:r>
      <w:r w:rsidRPr="0043640A">
        <w:rPr>
          <w:rtl/>
        </w:rPr>
        <w:t xml:space="preserve"> </w:t>
      </w:r>
      <w:r w:rsidRPr="0043640A">
        <w:rPr>
          <w:rFonts w:hint="cs"/>
          <w:rtl/>
        </w:rPr>
        <w:t>حاصل</w:t>
      </w:r>
      <w:r w:rsidRPr="0043640A">
        <w:rPr>
          <w:rtl/>
        </w:rPr>
        <w:t xml:space="preserve"> </w:t>
      </w:r>
      <w:r w:rsidRPr="0043640A">
        <w:rPr>
          <w:rFonts w:hint="cs"/>
          <w:rtl/>
        </w:rPr>
        <w:t>از</w:t>
      </w:r>
      <w:r w:rsidRPr="0043640A">
        <w:rPr>
          <w:rtl/>
        </w:rPr>
        <w:t xml:space="preserve"> </w:t>
      </w:r>
      <w:r>
        <w:rPr>
          <w:rFonts w:hint="cs"/>
          <w:rtl/>
        </w:rPr>
        <w:t>اندازه</w:t>
      </w:r>
      <w:r w:rsidR="00AD14F8">
        <w:rPr>
          <w:rFonts w:hint="cs"/>
        </w:rPr>
        <w:t>‌</w:t>
      </w:r>
      <w:r>
        <w:rPr>
          <w:rFonts w:hint="cs"/>
          <w:rtl/>
        </w:rPr>
        <w:t>گيري چيزي</w:t>
      </w:r>
    </w:p>
    <w:p w:rsidR="006B3F1D" w:rsidRDefault="006B3F1D" w:rsidP="00034ECC">
      <w:pPr>
        <w:rPr>
          <w:rtl/>
        </w:rPr>
      </w:pPr>
      <w:r w:rsidRPr="006B3F1D">
        <w:rPr>
          <w:rFonts w:cs="Zar" w:hint="cs"/>
          <w:b/>
          <w:bCs/>
          <w:sz w:val="20"/>
          <w:szCs w:val="24"/>
          <w:rtl/>
        </w:rPr>
        <w:t>سنجه:</w:t>
      </w:r>
      <w:r>
        <w:rPr>
          <w:rFonts w:hint="cs"/>
          <w:rtl/>
        </w:rPr>
        <w:t xml:space="preserve"> </w:t>
      </w:r>
      <w:r>
        <w:rPr>
          <w:rtl/>
        </w:rPr>
        <w:t>يك</w:t>
      </w:r>
      <w:r>
        <w:rPr>
          <w:rtl/>
        </w:rPr>
        <w:t xml:space="preserve"> مفهوم </w:t>
      </w:r>
      <w:r>
        <w:rPr>
          <w:rtl/>
        </w:rPr>
        <w:t>ك</w:t>
      </w:r>
      <w:r>
        <w:rPr>
          <w:rtl/>
        </w:rPr>
        <w:t>ل</w:t>
      </w:r>
      <w:r>
        <w:rPr>
          <w:rtl/>
        </w:rPr>
        <w:t>ي</w:t>
      </w:r>
      <w:r>
        <w:rPr>
          <w:rtl/>
        </w:rPr>
        <w:t xml:space="preserve"> و عام است و مم</w:t>
      </w:r>
      <w:r>
        <w:rPr>
          <w:rtl/>
        </w:rPr>
        <w:t>ك</w:t>
      </w:r>
      <w:r>
        <w:rPr>
          <w:rtl/>
        </w:rPr>
        <w:t>ن است در م</w:t>
      </w:r>
      <w:r>
        <w:rPr>
          <w:rtl/>
        </w:rPr>
        <w:t>ي</w:t>
      </w:r>
      <w:r>
        <w:rPr>
          <w:rtl/>
        </w:rPr>
        <w:t>ان ب</w:t>
      </w:r>
      <w:r>
        <w:rPr>
          <w:rtl/>
        </w:rPr>
        <w:t>سياري از كسب و كارها يكسان باش</w:t>
      </w:r>
      <w:r>
        <w:rPr>
          <w:rtl/>
        </w:rPr>
        <w:t>د</w:t>
      </w:r>
      <w:r>
        <w:rPr>
          <w:rFonts w:hint="cs"/>
          <w:rtl/>
        </w:rPr>
        <w:t xml:space="preserve">، مانند: </w:t>
      </w:r>
      <w:r>
        <w:rPr>
          <w:rtl/>
        </w:rPr>
        <w:t xml:space="preserve">متوسط وزن </w:t>
      </w:r>
      <w:r>
        <w:rPr>
          <w:rtl/>
        </w:rPr>
        <w:t>ك</w:t>
      </w:r>
      <w:r>
        <w:rPr>
          <w:rtl/>
        </w:rPr>
        <w:t>ار</w:t>
      </w:r>
      <w:r>
        <w:rPr>
          <w:rtl/>
        </w:rPr>
        <w:t>ك</w:t>
      </w:r>
      <w:r>
        <w:rPr>
          <w:rtl/>
        </w:rPr>
        <w:t xml:space="preserve">نان </w:t>
      </w:r>
      <w:r>
        <w:rPr>
          <w:rtl/>
        </w:rPr>
        <w:t>يك</w:t>
      </w:r>
      <w:r>
        <w:rPr>
          <w:rtl/>
        </w:rPr>
        <w:t xml:space="preserve"> شر</w:t>
      </w:r>
      <w:r>
        <w:rPr>
          <w:rtl/>
        </w:rPr>
        <w:t>ك</w:t>
      </w:r>
      <w:r>
        <w:rPr>
          <w:rtl/>
        </w:rPr>
        <w:t>ت</w:t>
      </w:r>
    </w:p>
    <w:p w:rsidR="00813E11" w:rsidRDefault="00E66B0C" w:rsidP="00813E11">
      <w:pPr>
        <w:bidi w:val="0"/>
        <w:spacing w:after="0"/>
        <w:jc w:val="left"/>
      </w:pPr>
      <w:r w:rsidRPr="00813E11">
        <w:rPr>
          <w:b/>
          <w:bCs/>
          <w:sz w:val="24"/>
          <w:szCs w:val="32"/>
        </w:rPr>
        <w:t>Indicator:</w:t>
      </w:r>
      <w:r w:rsidRPr="00813E11">
        <w:rPr>
          <w:sz w:val="24"/>
          <w:szCs w:val="32"/>
        </w:rPr>
        <w:t xml:space="preserve"> </w:t>
      </w:r>
      <w:r w:rsidR="00813E11" w:rsidRPr="00813E11">
        <w:t>Measurable variable used as a representation of an associated (but non-measured or non-measurable) factor or quantity. For example, consumer price index (CPI) serves as an indicator of general cost of living which consists of many factors some of which are not included in computing CPI. Indicators are common statistical devices employed in economics.</w:t>
      </w:r>
    </w:p>
    <w:p w:rsidR="00813E11" w:rsidRDefault="00813E11" w:rsidP="00813E11">
      <w:pPr>
        <w:bidi w:val="0"/>
        <w:spacing w:after="0"/>
        <w:jc w:val="left"/>
      </w:pPr>
    </w:p>
    <w:p w:rsidR="00813E11" w:rsidRDefault="00813E11" w:rsidP="00813E11">
      <w:pPr>
        <w:bidi w:val="0"/>
        <w:spacing w:after="0"/>
        <w:jc w:val="left"/>
      </w:pPr>
      <w:r>
        <w:rPr>
          <w:b/>
          <w:bCs/>
          <w:sz w:val="24"/>
          <w:szCs w:val="32"/>
        </w:rPr>
        <w:t>Index</w:t>
      </w:r>
      <w:r w:rsidRPr="00813E11">
        <w:rPr>
          <w:b/>
          <w:bCs/>
          <w:sz w:val="24"/>
          <w:szCs w:val="32"/>
        </w:rPr>
        <w:t>:</w:t>
      </w:r>
      <w:r w:rsidRPr="00813E11">
        <w:rPr>
          <w:sz w:val="24"/>
          <w:szCs w:val="32"/>
        </w:rPr>
        <w:t xml:space="preserve"> </w:t>
      </w:r>
      <w:r w:rsidRPr="00813E11">
        <w:t>Statistical device which summarizes a collection of data (usually related to the price or quantity of a 'basket' of goods and services) in a single base figure. This composite figure serves as a benchmark for measuring changes in the price or quantity data over a period (month, quarter, year). Usually, the base is assigned an arbitrary value of 100 and all subsequent data is expressed in relation to this base. For example, the consumer price index (CPI) of a year might stand at 95 (to indicate a fall of 5 percent in the prices) or 105 (to indicate an increase of 5 percent in the prices).</w:t>
      </w:r>
    </w:p>
    <w:p w:rsidR="00813E11" w:rsidRDefault="00813E11" w:rsidP="00813E11">
      <w:pPr>
        <w:bidi w:val="0"/>
        <w:spacing w:after="0"/>
        <w:jc w:val="left"/>
      </w:pPr>
    </w:p>
    <w:p w:rsidR="00813E11" w:rsidRDefault="00813E11" w:rsidP="00813E11">
      <w:pPr>
        <w:bidi w:val="0"/>
        <w:spacing w:after="0"/>
        <w:jc w:val="left"/>
      </w:pPr>
      <w:r w:rsidRPr="00813E11">
        <w:rPr>
          <w:b/>
          <w:bCs/>
          <w:sz w:val="24"/>
          <w:szCs w:val="32"/>
        </w:rPr>
        <w:t>Measure</w:t>
      </w:r>
      <w:r w:rsidRPr="00813E11">
        <w:rPr>
          <w:b/>
          <w:bCs/>
          <w:sz w:val="24"/>
          <w:szCs w:val="32"/>
        </w:rPr>
        <w:t>:</w:t>
      </w:r>
      <w:r w:rsidRPr="00813E11">
        <w:rPr>
          <w:sz w:val="24"/>
          <w:szCs w:val="32"/>
        </w:rPr>
        <w:t xml:space="preserve"> </w:t>
      </w:r>
      <w:r w:rsidRPr="00813E11">
        <w:t>A number or quantity that records a directly observable value or performance. All measures have a unit attached to them: inch, centimeter, dollar, liter, etc. In contrast, an indicator is an indirect measure or a predictor (such as a leading Indicator) of performance.</w:t>
      </w:r>
    </w:p>
    <w:p w:rsidR="00813E11" w:rsidRDefault="00813E11" w:rsidP="00813E11">
      <w:pPr>
        <w:bidi w:val="0"/>
        <w:spacing w:after="0"/>
        <w:jc w:val="left"/>
      </w:pPr>
    </w:p>
    <w:p w:rsidR="00813E11" w:rsidRDefault="002651B0" w:rsidP="002651B0">
      <w:pPr>
        <w:bidi w:val="0"/>
        <w:spacing w:after="0"/>
        <w:jc w:val="left"/>
      </w:pPr>
      <w:r w:rsidRPr="002651B0">
        <w:rPr>
          <w:b/>
          <w:bCs/>
          <w:sz w:val="24"/>
          <w:szCs w:val="32"/>
        </w:rPr>
        <w:t>Indexation</w:t>
      </w:r>
      <w:r w:rsidR="00813E11" w:rsidRPr="00813E11">
        <w:rPr>
          <w:b/>
          <w:bCs/>
          <w:sz w:val="24"/>
          <w:szCs w:val="32"/>
        </w:rPr>
        <w:t>:</w:t>
      </w:r>
      <w:r w:rsidR="00813E11" w:rsidRPr="00813E11">
        <w:rPr>
          <w:sz w:val="24"/>
          <w:szCs w:val="32"/>
        </w:rPr>
        <w:t xml:space="preserve"> </w:t>
      </w:r>
      <w:r w:rsidRPr="002651B0">
        <w:t>Linking of a quantity to the rate of change in another quantity or factor, as measured through an index. For example, increases in government spending, interest rates, wages, etc., are often linked to the general price level as measured through consumer price index (CPI): as the CPI increases or decreases, the linked spending, interest rate, or wage increases or decreases automatically. Compare with indexing.</w:t>
      </w:r>
    </w:p>
    <w:p w:rsidR="002651B0" w:rsidRDefault="002651B0" w:rsidP="002651B0">
      <w:pPr>
        <w:bidi w:val="0"/>
        <w:spacing w:after="0"/>
        <w:jc w:val="left"/>
      </w:pPr>
    </w:p>
    <w:p w:rsidR="002651B0" w:rsidRDefault="002651B0" w:rsidP="002651B0">
      <w:pPr>
        <w:bidi w:val="0"/>
        <w:spacing w:after="0"/>
        <w:jc w:val="left"/>
      </w:pPr>
      <w:r w:rsidRPr="002651B0">
        <w:rPr>
          <w:b/>
          <w:bCs/>
          <w:sz w:val="24"/>
          <w:szCs w:val="32"/>
        </w:rPr>
        <w:t>Economic indicators</w:t>
      </w:r>
      <w:r w:rsidRPr="00813E11">
        <w:rPr>
          <w:b/>
          <w:bCs/>
          <w:sz w:val="24"/>
          <w:szCs w:val="32"/>
        </w:rPr>
        <w:t>:</w:t>
      </w:r>
      <w:r w:rsidRPr="00813E11">
        <w:rPr>
          <w:sz w:val="24"/>
          <w:szCs w:val="32"/>
        </w:rPr>
        <w:t xml:space="preserve"> </w:t>
      </w:r>
      <w:r w:rsidRPr="002651B0">
        <w:t>Key statistics that indicate the direction of an economy. They are of three main types: (1) Leading indicators (such as new orders for consumer durables, net business formation, and share prices) that attempt to predict the economy's direction, (2) Coincident indicators (such as gross domestic product, employment levels, retail sales) that show up together with the occurrence of associated economic activity, and (3) Lagging indicators (such as gross national product, consumer price index, interest rates) that become apparent only after the occurrence of associated economic activity.</w:t>
      </w:r>
    </w:p>
    <w:p w:rsidR="00813E11" w:rsidRDefault="00813E11" w:rsidP="00813E11">
      <w:pPr>
        <w:rPr>
          <w:rFonts w:hint="cs"/>
          <w:rtl/>
        </w:rPr>
      </w:pPr>
    </w:p>
    <w:p w:rsidR="00B1627A" w:rsidRDefault="00B1627A" w:rsidP="00B1627A">
      <w:pPr>
        <w:pStyle w:val="Heading1"/>
        <w:rPr>
          <w:rFonts w:hint="cs"/>
          <w:rtl/>
        </w:rPr>
      </w:pPr>
      <w:r>
        <w:rPr>
          <w:rFonts w:hint="cs"/>
          <w:rtl/>
        </w:rPr>
        <w:t>تفاوت اصطلاحات</w:t>
      </w:r>
    </w:p>
    <w:p w:rsidR="00B1627A" w:rsidRDefault="00DD1C5A" w:rsidP="00DD1C5A">
      <w:pPr>
        <w:pStyle w:val="Heading2"/>
        <w:rPr>
          <w:rtl/>
        </w:rPr>
      </w:pPr>
      <w:r>
        <w:rPr>
          <w:rFonts w:hint="cs"/>
          <w:rtl/>
        </w:rPr>
        <w:t>تفاوت شاخص با معيار</w:t>
      </w:r>
    </w:p>
    <w:p w:rsidR="00DD1C5A" w:rsidRDefault="00DD1C5A" w:rsidP="00DD1C5A">
      <w:pPr>
        <w:rPr>
          <w:rFonts w:hint="cs"/>
          <w:rtl/>
        </w:rPr>
      </w:pPr>
      <w:r w:rsidRPr="0016623D">
        <w:rPr>
          <w:rFonts w:cs="Zar" w:hint="cs"/>
          <w:b/>
          <w:bCs/>
          <w:sz w:val="20"/>
          <w:szCs w:val="24"/>
          <w:rtl/>
        </w:rPr>
        <w:t>معيار:</w:t>
      </w:r>
      <w:r>
        <w:rPr>
          <w:rFonts w:hint="cs"/>
          <w:rtl/>
        </w:rPr>
        <w:t xml:space="preserve"> بيان ويژگي</w:t>
      </w:r>
      <w:r w:rsidR="00AD14F8">
        <w:rPr>
          <w:rFonts w:hint="cs"/>
        </w:rPr>
        <w:t>‌</w:t>
      </w:r>
      <w:r>
        <w:rPr>
          <w:rFonts w:hint="cs"/>
          <w:rtl/>
        </w:rPr>
        <w:t xml:space="preserve">هاي موضوع مورد سنجش به صورتي كلّي در نماگري واحد، مانند: معيار </w:t>
      </w:r>
      <w:r w:rsidR="0016623D">
        <w:rPr>
          <w:rFonts w:hint="cs"/>
          <w:rtl/>
        </w:rPr>
        <w:t>توسعه انساني</w:t>
      </w:r>
    </w:p>
    <w:p w:rsidR="00DD1C5A" w:rsidRDefault="00DD1C5A" w:rsidP="00DD1C5A">
      <w:pPr>
        <w:rPr>
          <w:rtl/>
        </w:rPr>
      </w:pPr>
      <w:r w:rsidRPr="0016623D">
        <w:rPr>
          <w:rFonts w:cs="Zar" w:hint="cs"/>
          <w:b/>
          <w:bCs/>
          <w:sz w:val="20"/>
          <w:szCs w:val="24"/>
          <w:rtl/>
        </w:rPr>
        <w:t>شاخص:</w:t>
      </w:r>
      <w:r>
        <w:rPr>
          <w:rFonts w:hint="cs"/>
          <w:rtl/>
        </w:rPr>
        <w:t xml:space="preserve"> بيان ويژگي</w:t>
      </w:r>
      <w:r w:rsidR="00AD14F8">
        <w:rPr>
          <w:rFonts w:hint="cs"/>
        </w:rPr>
        <w:t>‌</w:t>
      </w:r>
      <w:r>
        <w:rPr>
          <w:rFonts w:hint="cs"/>
          <w:rtl/>
        </w:rPr>
        <w:t>هاي موضوع مورد سنجش به صورتي كمّي و عملياتي با نماگرهاي متعدّد</w:t>
      </w:r>
      <w:r w:rsidR="0016623D">
        <w:rPr>
          <w:rFonts w:hint="cs"/>
          <w:rtl/>
        </w:rPr>
        <w:t>، مانند: اميد به زندگي</w:t>
      </w:r>
    </w:p>
    <w:p w:rsidR="006B61B2" w:rsidRDefault="006B61B2" w:rsidP="006B61B2">
      <w:pPr>
        <w:pStyle w:val="Heading2"/>
        <w:rPr>
          <w:rFonts w:hint="cs"/>
          <w:rtl/>
        </w:rPr>
      </w:pPr>
      <w:r>
        <w:rPr>
          <w:rFonts w:hint="cs"/>
          <w:rtl/>
        </w:rPr>
        <w:t>تفاوت شاخص با نماگر</w:t>
      </w:r>
    </w:p>
    <w:p w:rsidR="006B61B2" w:rsidRDefault="006B61B2" w:rsidP="006B61B2">
      <w:pPr>
        <w:rPr>
          <w:rFonts w:hint="cs"/>
          <w:rtl/>
        </w:rPr>
      </w:pPr>
      <w:r w:rsidRPr="00E33188">
        <w:rPr>
          <w:rFonts w:cs="Zar" w:hint="cs"/>
          <w:b/>
          <w:bCs/>
          <w:sz w:val="20"/>
          <w:szCs w:val="24"/>
          <w:rtl/>
        </w:rPr>
        <w:t>نماگر:</w:t>
      </w:r>
      <w:r>
        <w:rPr>
          <w:rFonts w:hint="cs"/>
          <w:rtl/>
        </w:rPr>
        <w:t xml:space="preserve"> تغييرات پديده را نشان مي</w:t>
      </w:r>
      <w:r w:rsidR="00AD14F8">
        <w:rPr>
          <w:rFonts w:hint="cs"/>
        </w:rPr>
        <w:t>‌</w:t>
      </w:r>
      <w:r>
        <w:rPr>
          <w:rFonts w:hint="cs"/>
          <w:rtl/>
        </w:rPr>
        <w:t>دهد، ولي به طور صريح و دقيق نمي</w:t>
      </w:r>
      <w:r w:rsidR="00AD14F8">
        <w:rPr>
          <w:rFonts w:hint="cs"/>
        </w:rPr>
        <w:t>‌</w:t>
      </w:r>
      <w:r>
        <w:rPr>
          <w:rFonts w:hint="cs"/>
          <w:rtl/>
        </w:rPr>
        <w:t>تواند درباره نوسان</w:t>
      </w:r>
      <w:r w:rsidR="00AD14F8">
        <w:rPr>
          <w:rFonts w:hint="cs"/>
        </w:rPr>
        <w:t>‌</w:t>
      </w:r>
      <w:r>
        <w:rPr>
          <w:rFonts w:hint="cs"/>
          <w:rtl/>
        </w:rPr>
        <w:t>ها قضاوت كند.</w:t>
      </w:r>
    </w:p>
    <w:p w:rsidR="006B61B2" w:rsidRDefault="006B61B2" w:rsidP="006B61B2">
      <w:pPr>
        <w:rPr>
          <w:rFonts w:hint="cs"/>
          <w:rtl/>
        </w:rPr>
      </w:pPr>
      <w:r w:rsidRPr="00E33188">
        <w:rPr>
          <w:rFonts w:cs="Zar" w:hint="cs"/>
          <w:b/>
          <w:bCs/>
          <w:sz w:val="20"/>
          <w:szCs w:val="24"/>
          <w:rtl/>
        </w:rPr>
        <w:t>شاخص:</w:t>
      </w:r>
      <w:r>
        <w:rPr>
          <w:rFonts w:hint="cs"/>
          <w:rtl/>
        </w:rPr>
        <w:t xml:space="preserve"> درباره نوسان</w:t>
      </w:r>
      <w:r w:rsidR="00AD14F8">
        <w:rPr>
          <w:rFonts w:hint="cs"/>
        </w:rPr>
        <w:t>‌</w:t>
      </w:r>
      <w:r>
        <w:rPr>
          <w:rFonts w:hint="cs"/>
          <w:rtl/>
        </w:rPr>
        <w:t>ها قضاوت ارزشي مي</w:t>
      </w:r>
      <w:r w:rsidR="00AD14F8">
        <w:rPr>
          <w:rFonts w:hint="cs"/>
        </w:rPr>
        <w:t>‌</w:t>
      </w:r>
      <w:r>
        <w:rPr>
          <w:rFonts w:hint="cs"/>
          <w:rtl/>
        </w:rPr>
        <w:t>كنند، تا پژوهشگر بتواند پديده را به صراحت ارزيابي كند</w:t>
      </w:r>
      <w:r w:rsidR="00BB7C8B">
        <w:rPr>
          <w:rFonts w:hint="cs"/>
          <w:rtl/>
        </w:rPr>
        <w:t>.</w:t>
      </w:r>
    </w:p>
    <w:p w:rsidR="00BB7C8B" w:rsidRDefault="00BB7C8B" w:rsidP="006B61B2">
      <w:pPr>
        <w:rPr>
          <w:rtl/>
        </w:rPr>
      </w:pPr>
      <w:r>
        <w:rPr>
          <w:rFonts w:hint="cs"/>
          <w:rtl/>
        </w:rPr>
        <w:t>از تركيب دو يا چند نماگر مي</w:t>
      </w:r>
      <w:r w:rsidR="00AD14F8">
        <w:rPr>
          <w:rFonts w:hint="cs"/>
        </w:rPr>
        <w:t>‌</w:t>
      </w:r>
      <w:r>
        <w:rPr>
          <w:rFonts w:hint="cs"/>
          <w:rtl/>
        </w:rPr>
        <w:t>توان به يك شاخص مناسب دست يافت.</w:t>
      </w:r>
    </w:p>
    <w:p w:rsidR="0043640A" w:rsidRDefault="0043640A" w:rsidP="006B61B2">
      <w:pPr>
        <w:rPr>
          <w:rFonts w:hint="cs"/>
          <w:rtl/>
        </w:rPr>
      </w:pPr>
      <w:r w:rsidRPr="0043640A">
        <w:rPr>
          <w:rFonts w:hint="cs"/>
          <w:rtl/>
        </w:rPr>
        <w:t>شاخص</w:t>
      </w:r>
      <w:r w:rsidR="00AD14F8">
        <w:rPr>
          <w:rFonts w:hint="cs"/>
        </w:rPr>
        <w:t>‌</w:t>
      </w:r>
      <w:r w:rsidRPr="0043640A">
        <w:rPr>
          <w:rFonts w:hint="cs"/>
          <w:rtl/>
        </w:rPr>
        <w:t>ها</w:t>
      </w:r>
      <w:r w:rsidRPr="0043640A">
        <w:rPr>
          <w:rtl/>
        </w:rPr>
        <w:t xml:space="preserve"> </w:t>
      </w:r>
      <w:r w:rsidRPr="0043640A">
        <w:rPr>
          <w:rFonts w:hint="cs"/>
          <w:rtl/>
        </w:rPr>
        <w:t>در</w:t>
      </w:r>
      <w:r w:rsidRPr="0043640A">
        <w:rPr>
          <w:rtl/>
        </w:rPr>
        <w:t xml:space="preserve"> </w:t>
      </w:r>
      <w:r w:rsidRPr="0043640A">
        <w:rPr>
          <w:rFonts w:hint="cs"/>
          <w:rtl/>
        </w:rPr>
        <w:t>واقع</w:t>
      </w:r>
      <w:r w:rsidRPr="0043640A">
        <w:rPr>
          <w:rtl/>
        </w:rPr>
        <w:t xml:space="preserve"> </w:t>
      </w:r>
      <w:r w:rsidRPr="0043640A">
        <w:rPr>
          <w:rFonts w:hint="cs"/>
          <w:rtl/>
        </w:rPr>
        <w:t>نوع</w:t>
      </w:r>
      <w:r>
        <w:rPr>
          <w:rFonts w:hint="cs"/>
          <w:rtl/>
        </w:rPr>
        <w:t>ي</w:t>
      </w:r>
      <w:r w:rsidRPr="0043640A">
        <w:rPr>
          <w:rtl/>
        </w:rPr>
        <w:t xml:space="preserve"> </w:t>
      </w:r>
      <w:r w:rsidRPr="0043640A">
        <w:rPr>
          <w:rFonts w:hint="cs"/>
          <w:rtl/>
        </w:rPr>
        <w:t>نماگر</w:t>
      </w:r>
      <w:r w:rsidRPr="0043640A">
        <w:rPr>
          <w:rtl/>
        </w:rPr>
        <w:t xml:space="preserve"> </w:t>
      </w:r>
      <w:r w:rsidRPr="0043640A">
        <w:rPr>
          <w:rFonts w:hint="cs"/>
          <w:rtl/>
        </w:rPr>
        <w:t>محسوب</w:t>
      </w:r>
      <w:r w:rsidRPr="0043640A">
        <w:rPr>
          <w:rtl/>
        </w:rPr>
        <w:t xml:space="preserve"> </w:t>
      </w:r>
      <w:r w:rsidRPr="0043640A">
        <w:rPr>
          <w:rFonts w:hint="cs"/>
          <w:rtl/>
        </w:rPr>
        <w:t>م</w:t>
      </w:r>
      <w:r>
        <w:rPr>
          <w:rFonts w:hint="cs"/>
          <w:rtl/>
        </w:rPr>
        <w:t>ي</w:t>
      </w:r>
      <w:r w:rsidR="00AD14F8">
        <w:rPr>
          <w:rFonts w:hint="cs"/>
        </w:rPr>
        <w:t>‌</w:t>
      </w:r>
      <w:r w:rsidRPr="0043640A">
        <w:rPr>
          <w:rFonts w:hint="cs"/>
          <w:rtl/>
        </w:rPr>
        <w:t>شوند،</w:t>
      </w:r>
      <w:r w:rsidRPr="0043640A">
        <w:rPr>
          <w:rtl/>
        </w:rPr>
        <w:t xml:space="preserve"> </w:t>
      </w:r>
      <w:r w:rsidRPr="0043640A">
        <w:rPr>
          <w:rFonts w:hint="cs"/>
          <w:rtl/>
        </w:rPr>
        <w:t>اما</w:t>
      </w:r>
      <w:r w:rsidRPr="0043640A">
        <w:rPr>
          <w:rtl/>
        </w:rPr>
        <w:t xml:space="preserve"> </w:t>
      </w:r>
      <w:r w:rsidRPr="0043640A">
        <w:rPr>
          <w:rFonts w:hint="cs"/>
          <w:rtl/>
        </w:rPr>
        <w:t>ا</w:t>
      </w:r>
      <w:r>
        <w:rPr>
          <w:rFonts w:hint="cs"/>
          <w:rtl/>
        </w:rPr>
        <w:t>ي</w:t>
      </w:r>
      <w:r w:rsidRPr="0043640A">
        <w:rPr>
          <w:rFonts w:hint="cs"/>
          <w:rtl/>
        </w:rPr>
        <w:t>ن</w:t>
      </w:r>
      <w:r w:rsidRPr="0043640A">
        <w:rPr>
          <w:rtl/>
        </w:rPr>
        <w:t xml:space="preserve"> </w:t>
      </w:r>
      <w:r w:rsidRPr="0043640A">
        <w:rPr>
          <w:rFonts w:hint="cs"/>
          <w:rtl/>
        </w:rPr>
        <w:t>نماگرها</w:t>
      </w:r>
      <w:r w:rsidRPr="0043640A">
        <w:rPr>
          <w:rtl/>
        </w:rPr>
        <w:t xml:space="preserve"> </w:t>
      </w:r>
      <w:r w:rsidRPr="0043640A">
        <w:rPr>
          <w:rFonts w:hint="cs"/>
          <w:rtl/>
        </w:rPr>
        <w:t>با</w:t>
      </w:r>
      <w:r>
        <w:rPr>
          <w:rFonts w:hint="cs"/>
          <w:rtl/>
        </w:rPr>
        <w:t>ي</w:t>
      </w:r>
      <w:r w:rsidRPr="0043640A">
        <w:rPr>
          <w:rFonts w:hint="cs"/>
          <w:rtl/>
        </w:rPr>
        <w:t>د</w:t>
      </w:r>
      <w:r w:rsidRPr="0043640A">
        <w:rPr>
          <w:rtl/>
        </w:rPr>
        <w:t xml:space="preserve"> </w:t>
      </w:r>
      <w:r w:rsidRPr="0043640A">
        <w:rPr>
          <w:rFonts w:hint="cs"/>
          <w:rtl/>
        </w:rPr>
        <w:t>دارا</w:t>
      </w:r>
      <w:r>
        <w:rPr>
          <w:rFonts w:hint="cs"/>
          <w:rtl/>
        </w:rPr>
        <w:t>ي</w:t>
      </w:r>
      <w:r w:rsidRPr="0043640A">
        <w:rPr>
          <w:rtl/>
        </w:rPr>
        <w:t xml:space="preserve"> </w:t>
      </w:r>
      <w:r w:rsidRPr="0043640A">
        <w:rPr>
          <w:rFonts w:hint="cs"/>
          <w:rtl/>
        </w:rPr>
        <w:t>و</w:t>
      </w:r>
      <w:r>
        <w:rPr>
          <w:rFonts w:hint="cs"/>
          <w:rtl/>
        </w:rPr>
        <w:t>ي</w:t>
      </w:r>
      <w:r w:rsidRPr="0043640A">
        <w:rPr>
          <w:rFonts w:hint="cs"/>
          <w:rtl/>
        </w:rPr>
        <w:t>ژگ</w:t>
      </w:r>
      <w:r>
        <w:rPr>
          <w:rFonts w:hint="cs"/>
          <w:rtl/>
        </w:rPr>
        <w:t>ي</w:t>
      </w:r>
      <w:r w:rsidR="00AD14F8">
        <w:rPr>
          <w:rFonts w:hint="cs"/>
        </w:rPr>
        <w:t>‌</w:t>
      </w:r>
      <w:r w:rsidRPr="0043640A">
        <w:rPr>
          <w:rFonts w:hint="cs"/>
          <w:rtl/>
        </w:rPr>
        <w:t>ها</w:t>
      </w:r>
      <w:r>
        <w:rPr>
          <w:rFonts w:hint="cs"/>
          <w:rtl/>
        </w:rPr>
        <w:t>ي</w:t>
      </w:r>
      <w:r w:rsidRPr="0043640A">
        <w:rPr>
          <w:rtl/>
        </w:rPr>
        <w:t xml:space="preserve"> </w:t>
      </w:r>
      <w:r w:rsidRPr="0043640A">
        <w:rPr>
          <w:rFonts w:hint="cs"/>
          <w:rtl/>
        </w:rPr>
        <w:t>خاص</w:t>
      </w:r>
      <w:r>
        <w:rPr>
          <w:rFonts w:hint="cs"/>
          <w:rtl/>
        </w:rPr>
        <w:t>ي</w:t>
      </w:r>
      <w:r w:rsidRPr="0043640A">
        <w:rPr>
          <w:rtl/>
        </w:rPr>
        <w:t xml:space="preserve"> </w:t>
      </w:r>
      <w:r w:rsidRPr="0043640A">
        <w:rPr>
          <w:rFonts w:hint="cs"/>
          <w:rtl/>
        </w:rPr>
        <w:t>باشند،</w:t>
      </w:r>
      <w:r w:rsidRPr="0043640A">
        <w:rPr>
          <w:rtl/>
        </w:rPr>
        <w:t xml:space="preserve"> </w:t>
      </w:r>
      <w:r w:rsidRPr="0043640A">
        <w:rPr>
          <w:rFonts w:hint="cs"/>
          <w:rtl/>
        </w:rPr>
        <w:t>بطور</w:t>
      </w:r>
      <w:r>
        <w:rPr>
          <w:rFonts w:hint="cs"/>
          <w:rtl/>
        </w:rPr>
        <w:t>ي</w:t>
      </w:r>
      <w:r w:rsidRPr="0043640A">
        <w:rPr>
          <w:rtl/>
        </w:rPr>
        <w:t xml:space="preserve"> </w:t>
      </w:r>
      <w:r>
        <w:rPr>
          <w:rFonts w:hint="cs"/>
          <w:rtl/>
        </w:rPr>
        <w:t>ك</w:t>
      </w:r>
      <w:r w:rsidRPr="0043640A">
        <w:rPr>
          <w:rFonts w:hint="cs"/>
          <w:rtl/>
        </w:rPr>
        <w:t>ه</w:t>
      </w:r>
      <w:r w:rsidRPr="0043640A">
        <w:rPr>
          <w:rtl/>
        </w:rPr>
        <w:t xml:space="preserve"> </w:t>
      </w:r>
      <w:r w:rsidRPr="0043640A">
        <w:rPr>
          <w:rFonts w:hint="cs"/>
          <w:rtl/>
        </w:rPr>
        <w:t>هر</w:t>
      </w:r>
      <w:r w:rsidRPr="0043640A">
        <w:rPr>
          <w:rtl/>
        </w:rPr>
        <w:t xml:space="preserve"> </w:t>
      </w:r>
      <w:r w:rsidRPr="0043640A">
        <w:rPr>
          <w:rFonts w:hint="cs"/>
          <w:rtl/>
        </w:rPr>
        <w:t>نماگر</w:t>
      </w:r>
      <w:r>
        <w:rPr>
          <w:rFonts w:hint="cs"/>
          <w:rtl/>
        </w:rPr>
        <w:t>ي</w:t>
      </w:r>
      <w:r w:rsidRPr="0043640A">
        <w:rPr>
          <w:rtl/>
        </w:rPr>
        <w:t xml:space="preserve"> «</w:t>
      </w:r>
      <w:r w:rsidRPr="0043640A">
        <w:rPr>
          <w:rFonts w:hint="cs"/>
          <w:rtl/>
        </w:rPr>
        <w:t>شاخص</w:t>
      </w:r>
      <w:r w:rsidRPr="0043640A">
        <w:rPr>
          <w:rFonts w:hint="eastAsia"/>
          <w:rtl/>
        </w:rPr>
        <w:t>»</w:t>
      </w:r>
      <w:r w:rsidRPr="0043640A">
        <w:rPr>
          <w:rtl/>
        </w:rPr>
        <w:t xml:space="preserve"> </w:t>
      </w:r>
      <w:r w:rsidRPr="0043640A">
        <w:rPr>
          <w:rFonts w:hint="cs"/>
          <w:rtl/>
        </w:rPr>
        <w:t>ن</w:t>
      </w:r>
      <w:r>
        <w:rPr>
          <w:rFonts w:hint="cs"/>
          <w:rtl/>
        </w:rPr>
        <w:t>ي</w:t>
      </w:r>
      <w:r w:rsidRPr="0043640A">
        <w:rPr>
          <w:rFonts w:hint="cs"/>
          <w:rtl/>
        </w:rPr>
        <w:t>ست</w:t>
      </w:r>
      <w:r>
        <w:rPr>
          <w:rFonts w:hint="cs"/>
          <w:rtl/>
        </w:rPr>
        <w:t>.</w:t>
      </w:r>
    </w:p>
    <w:p w:rsidR="006B61B2" w:rsidRDefault="006B61B2" w:rsidP="006B61B2">
      <w:pPr>
        <w:pStyle w:val="Heading2"/>
        <w:rPr>
          <w:rFonts w:hint="cs"/>
          <w:rtl/>
        </w:rPr>
      </w:pPr>
      <w:r>
        <w:rPr>
          <w:rFonts w:hint="cs"/>
          <w:rtl/>
        </w:rPr>
        <w:t>تفاوت شاخص با سنجه</w:t>
      </w:r>
    </w:p>
    <w:p w:rsidR="006B61B2" w:rsidRDefault="005B56C5" w:rsidP="006B61B2">
      <w:pPr>
        <w:rPr>
          <w:rtl/>
        </w:rPr>
      </w:pPr>
      <w:r w:rsidRPr="005B56C5">
        <w:rPr>
          <w:rFonts w:cs="Zar" w:hint="cs"/>
          <w:b/>
          <w:bCs/>
          <w:sz w:val="20"/>
          <w:szCs w:val="24"/>
          <w:rtl/>
        </w:rPr>
        <w:t>شاخص:</w:t>
      </w:r>
      <w:r w:rsidRPr="005B56C5">
        <w:rPr>
          <w:rtl/>
        </w:rPr>
        <w:t xml:space="preserve"> </w:t>
      </w:r>
      <w:r w:rsidRPr="005B56C5">
        <w:rPr>
          <w:rFonts w:hint="cs"/>
          <w:rtl/>
        </w:rPr>
        <w:t>زمان</w:t>
      </w:r>
      <w:r>
        <w:rPr>
          <w:rFonts w:hint="cs"/>
          <w:rtl/>
        </w:rPr>
        <w:t>ي</w:t>
      </w:r>
      <w:r w:rsidRPr="005B56C5">
        <w:rPr>
          <w:rtl/>
        </w:rPr>
        <w:t xml:space="preserve"> </w:t>
      </w:r>
      <w:r w:rsidRPr="005B56C5">
        <w:rPr>
          <w:rFonts w:hint="cs"/>
          <w:rtl/>
        </w:rPr>
        <w:t>به</w:t>
      </w:r>
      <w:r w:rsidRPr="005B56C5">
        <w:rPr>
          <w:rtl/>
        </w:rPr>
        <w:t xml:space="preserve"> </w:t>
      </w:r>
      <w:r>
        <w:rPr>
          <w:rFonts w:hint="cs"/>
          <w:rtl/>
        </w:rPr>
        <w:t>ك</w:t>
      </w:r>
      <w:r w:rsidRPr="005B56C5">
        <w:rPr>
          <w:rFonts w:hint="cs"/>
          <w:rtl/>
        </w:rPr>
        <w:t>ار</w:t>
      </w:r>
      <w:r w:rsidRPr="005B56C5">
        <w:rPr>
          <w:rtl/>
        </w:rPr>
        <w:t xml:space="preserve"> </w:t>
      </w:r>
      <w:r w:rsidRPr="005B56C5">
        <w:rPr>
          <w:rFonts w:hint="cs"/>
          <w:rtl/>
        </w:rPr>
        <w:t>م</w:t>
      </w:r>
      <w:r>
        <w:rPr>
          <w:rFonts w:hint="cs"/>
          <w:rtl/>
        </w:rPr>
        <w:t>ي</w:t>
      </w:r>
      <w:r w:rsidRPr="005B56C5">
        <w:rPr>
          <w:rFonts w:hint="cs"/>
          <w:rtl/>
        </w:rPr>
        <w:t>رود</w:t>
      </w:r>
      <w:r w:rsidRPr="005B56C5">
        <w:rPr>
          <w:rtl/>
        </w:rPr>
        <w:t xml:space="preserve"> </w:t>
      </w:r>
      <w:r>
        <w:rPr>
          <w:rFonts w:hint="cs"/>
          <w:rtl/>
        </w:rPr>
        <w:t>ك</w:t>
      </w:r>
      <w:r w:rsidRPr="005B56C5">
        <w:rPr>
          <w:rFonts w:hint="cs"/>
          <w:rtl/>
        </w:rPr>
        <w:t>ه</w:t>
      </w:r>
      <w:r w:rsidRPr="005B56C5">
        <w:rPr>
          <w:rtl/>
        </w:rPr>
        <w:t xml:space="preserve"> </w:t>
      </w:r>
      <w:r w:rsidRPr="005B56C5">
        <w:rPr>
          <w:rFonts w:hint="cs"/>
          <w:rtl/>
        </w:rPr>
        <w:t>پس</w:t>
      </w:r>
      <w:r w:rsidRPr="005B56C5">
        <w:rPr>
          <w:rtl/>
        </w:rPr>
        <w:t xml:space="preserve"> </w:t>
      </w:r>
      <w:r w:rsidRPr="005B56C5">
        <w:rPr>
          <w:rFonts w:hint="cs"/>
          <w:rtl/>
        </w:rPr>
        <w:t>از</w:t>
      </w:r>
      <w:r w:rsidRPr="005B56C5">
        <w:rPr>
          <w:rtl/>
        </w:rPr>
        <w:t xml:space="preserve"> </w:t>
      </w:r>
      <w:r w:rsidRPr="005B56C5">
        <w:rPr>
          <w:rFonts w:hint="cs"/>
          <w:rtl/>
        </w:rPr>
        <w:t>مطالعه</w:t>
      </w:r>
      <w:r w:rsidRPr="005B56C5">
        <w:rPr>
          <w:rtl/>
        </w:rPr>
        <w:t xml:space="preserve"> </w:t>
      </w:r>
      <w:r w:rsidRPr="005B56C5">
        <w:rPr>
          <w:rFonts w:hint="cs"/>
          <w:rtl/>
        </w:rPr>
        <w:t>ا</w:t>
      </w:r>
      <w:r>
        <w:rPr>
          <w:rFonts w:hint="cs"/>
          <w:rtl/>
        </w:rPr>
        <w:t>ي</w:t>
      </w:r>
      <w:r w:rsidRPr="005B56C5">
        <w:rPr>
          <w:rtl/>
        </w:rPr>
        <w:t xml:space="preserve"> </w:t>
      </w:r>
      <w:r w:rsidRPr="005B56C5">
        <w:rPr>
          <w:rFonts w:hint="cs"/>
          <w:rtl/>
        </w:rPr>
        <w:t>اجمال</w:t>
      </w:r>
      <w:r>
        <w:rPr>
          <w:rFonts w:hint="cs"/>
          <w:rtl/>
        </w:rPr>
        <w:t>ي</w:t>
      </w:r>
      <w:r w:rsidRPr="005B56C5">
        <w:rPr>
          <w:rtl/>
        </w:rPr>
        <w:t xml:space="preserve"> </w:t>
      </w:r>
      <w:r w:rsidRPr="005B56C5">
        <w:rPr>
          <w:rFonts w:hint="cs"/>
          <w:rtl/>
        </w:rPr>
        <w:t>تعداد</w:t>
      </w:r>
      <w:r>
        <w:rPr>
          <w:rFonts w:hint="cs"/>
          <w:rtl/>
        </w:rPr>
        <w:t>ي</w:t>
      </w:r>
      <w:r w:rsidRPr="005B56C5">
        <w:rPr>
          <w:rtl/>
        </w:rPr>
        <w:t xml:space="preserve"> </w:t>
      </w:r>
      <w:r w:rsidRPr="005B56C5">
        <w:rPr>
          <w:rFonts w:hint="cs"/>
          <w:rtl/>
        </w:rPr>
        <w:t>شاخص</w:t>
      </w:r>
      <w:r w:rsidRPr="005B56C5">
        <w:rPr>
          <w:rtl/>
        </w:rPr>
        <w:t xml:space="preserve"> </w:t>
      </w:r>
      <w:r w:rsidRPr="005B56C5">
        <w:rPr>
          <w:rFonts w:hint="cs"/>
          <w:rtl/>
        </w:rPr>
        <w:t>برا</w:t>
      </w:r>
      <w:r>
        <w:rPr>
          <w:rFonts w:hint="cs"/>
          <w:rtl/>
        </w:rPr>
        <w:t>ي</w:t>
      </w:r>
      <w:r w:rsidRPr="005B56C5">
        <w:rPr>
          <w:rtl/>
        </w:rPr>
        <w:t xml:space="preserve"> </w:t>
      </w:r>
      <w:r w:rsidRPr="005B56C5">
        <w:rPr>
          <w:rFonts w:hint="cs"/>
          <w:rtl/>
        </w:rPr>
        <w:t>ارز</w:t>
      </w:r>
      <w:r>
        <w:rPr>
          <w:rFonts w:hint="cs"/>
          <w:rtl/>
        </w:rPr>
        <w:t>ي</w:t>
      </w:r>
      <w:r w:rsidRPr="005B56C5">
        <w:rPr>
          <w:rFonts w:hint="cs"/>
          <w:rtl/>
        </w:rPr>
        <w:t>اب</w:t>
      </w:r>
      <w:r>
        <w:rPr>
          <w:rFonts w:hint="cs"/>
          <w:rtl/>
        </w:rPr>
        <w:t>ي</w:t>
      </w:r>
      <w:r w:rsidRPr="005B56C5">
        <w:rPr>
          <w:rtl/>
        </w:rPr>
        <w:t xml:space="preserve"> </w:t>
      </w:r>
      <w:r w:rsidRPr="005B56C5">
        <w:rPr>
          <w:rFonts w:hint="cs"/>
          <w:rtl/>
        </w:rPr>
        <w:t>عامل</w:t>
      </w:r>
      <w:r w:rsidRPr="005B56C5">
        <w:rPr>
          <w:rtl/>
        </w:rPr>
        <w:t xml:space="preserve"> </w:t>
      </w:r>
      <w:r w:rsidRPr="005B56C5">
        <w:rPr>
          <w:rFonts w:hint="cs"/>
          <w:rtl/>
        </w:rPr>
        <w:t>ها</w:t>
      </w:r>
      <w:r w:rsidRPr="005B56C5">
        <w:rPr>
          <w:rtl/>
        </w:rPr>
        <w:t xml:space="preserve"> </w:t>
      </w:r>
      <w:r>
        <w:rPr>
          <w:rFonts w:hint="cs"/>
          <w:rtl/>
        </w:rPr>
        <w:t>ي</w:t>
      </w:r>
      <w:r w:rsidRPr="005B56C5">
        <w:rPr>
          <w:rFonts w:hint="cs"/>
          <w:rtl/>
        </w:rPr>
        <w:t>ا</w:t>
      </w:r>
      <w:r w:rsidRPr="005B56C5">
        <w:rPr>
          <w:rtl/>
        </w:rPr>
        <w:t xml:space="preserve"> </w:t>
      </w:r>
      <w:r w:rsidRPr="005B56C5">
        <w:rPr>
          <w:rFonts w:hint="cs"/>
          <w:rtl/>
        </w:rPr>
        <w:t>ابعاد</w:t>
      </w:r>
      <w:r w:rsidRPr="005B56C5">
        <w:rPr>
          <w:rtl/>
        </w:rPr>
        <w:t xml:space="preserve"> </w:t>
      </w:r>
      <w:r>
        <w:rPr>
          <w:rFonts w:hint="cs"/>
          <w:rtl/>
        </w:rPr>
        <w:t>كي</w:t>
      </w:r>
      <w:r w:rsidRPr="005B56C5">
        <w:rPr>
          <w:rFonts w:hint="cs"/>
          <w:rtl/>
        </w:rPr>
        <w:t>ف</w:t>
      </w:r>
      <w:r>
        <w:rPr>
          <w:rFonts w:hint="cs"/>
          <w:rtl/>
        </w:rPr>
        <w:t>ي</w:t>
      </w:r>
      <w:r w:rsidRPr="005B56C5">
        <w:rPr>
          <w:rFonts w:hint="cs"/>
          <w:rtl/>
        </w:rPr>
        <w:t>ت</w:t>
      </w:r>
      <w:r w:rsidRPr="005B56C5">
        <w:rPr>
          <w:rtl/>
        </w:rPr>
        <w:t xml:space="preserve"> </w:t>
      </w:r>
      <w:r w:rsidRPr="005B56C5">
        <w:rPr>
          <w:rFonts w:hint="cs"/>
          <w:rtl/>
        </w:rPr>
        <w:t>حاصل</w:t>
      </w:r>
      <w:r w:rsidRPr="005B56C5">
        <w:rPr>
          <w:rtl/>
        </w:rPr>
        <w:t xml:space="preserve"> </w:t>
      </w:r>
      <w:r w:rsidRPr="005B56C5">
        <w:rPr>
          <w:rFonts w:hint="cs"/>
          <w:rtl/>
        </w:rPr>
        <w:t>شد</w:t>
      </w:r>
      <w:r w:rsidRPr="005B56C5">
        <w:rPr>
          <w:rtl/>
        </w:rPr>
        <w:t xml:space="preserve">. </w:t>
      </w:r>
      <w:r w:rsidRPr="005B56C5">
        <w:rPr>
          <w:rFonts w:hint="cs"/>
          <w:rtl/>
        </w:rPr>
        <w:t>ا</w:t>
      </w:r>
      <w:r>
        <w:rPr>
          <w:rFonts w:hint="cs"/>
          <w:rtl/>
        </w:rPr>
        <w:t>ي</w:t>
      </w:r>
      <w:r w:rsidRPr="005B56C5">
        <w:rPr>
          <w:rFonts w:hint="cs"/>
          <w:rtl/>
        </w:rPr>
        <w:t>ن</w:t>
      </w:r>
      <w:r w:rsidRPr="005B56C5">
        <w:rPr>
          <w:rtl/>
        </w:rPr>
        <w:t xml:space="preserve"> </w:t>
      </w:r>
      <w:r w:rsidRPr="005B56C5">
        <w:rPr>
          <w:rFonts w:hint="cs"/>
          <w:rtl/>
        </w:rPr>
        <w:t>شاخص</w:t>
      </w:r>
      <w:r w:rsidRPr="005B56C5">
        <w:rPr>
          <w:rtl/>
        </w:rPr>
        <w:t xml:space="preserve"> </w:t>
      </w:r>
      <w:r w:rsidRPr="005B56C5">
        <w:rPr>
          <w:rFonts w:hint="cs"/>
          <w:rtl/>
        </w:rPr>
        <w:t>ها</w:t>
      </w:r>
      <w:r w:rsidRPr="005B56C5">
        <w:rPr>
          <w:rtl/>
        </w:rPr>
        <w:t xml:space="preserve"> </w:t>
      </w:r>
      <w:r w:rsidRPr="005B56C5">
        <w:rPr>
          <w:rFonts w:hint="cs"/>
          <w:rtl/>
        </w:rPr>
        <w:t>ه</w:t>
      </w:r>
      <w:r>
        <w:rPr>
          <w:rFonts w:hint="cs"/>
          <w:rtl/>
        </w:rPr>
        <w:t>ي</w:t>
      </w:r>
      <w:r w:rsidRPr="005B56C5">
        <w:rPr>
          <w:rFonts w:hint="cs"/>
          <w:rtl/>
        </w:rPr>
        <w:t>چ</w:t>
      </w:r>
      <w:r w:rsidRPr="005B56C5">
        <w:rPr>
          <w:rtl/>
        </w:rPr>
        <w:t xml:space="preserve"> </w:t>
      </w:r>
      <w:r w:rsidRPr="005B56C5">
        <w:rPr>
          <w:rFonts w:hint="cs"/>
          <w:rtl/>
        </w:rPr>
        <w:t>آزمون</w:t>
      </w:r>
      <w:r>
        <w:rPr>
          <w:rFonts w:hint="cs"/>
          <w:rtl/>
        </w:rPr>
        <w:t>ي</w:t>
      </w:r>
      <w:r w:rsidRPr="005B56C5">
        <w:rPr>
          <w:rtl/>
        </w:rPr>
        <w:t xml:space="preserve"> </w:t>
      </w:r>
      <w:r w:rsidRPr="005B56C5">
        <w:rPr>
          <w:rFonts w:hint="cs"/>
          <w:rtl/>
        </w:rPr>
        <w:t>را</w:t>
      </w:r>
      <w:r w:rsidRPr="005B56C5">
        <w:rPr>
          <w:rtl/>
        </w:rPr>
        <w:t xml:space="preserve"> </w:t>
      </w:r>
      <w:r w:rsidRPr="005B56C5">
        <w:rPr>
          <w:rFonts w:hint="cs"/>
          <w:rtl/>
        </w:rPr>
        <w:t>نگذرانده</w:t>
      </w:r>
      <w:r w:rsidRPr="005B56C5">
        <w:rPr>
          <w:rtl/>
        </w:rPr>
        <w:t xml:space="preserve"> </w:t>
      </w:r>
      <w:r w:rsidRPr="005B56C5">
        <w:rPr>
          <w:rFonts w:hint="cs"/>
          <w:rtl/>
        </w:rPr>
        <w:t>اند</w:t>
      </w:r>
      <w:r w:rsidRPr="005B56C5">
        <w:rPr>
          <w:rtl/>
        </w:rPr>
        <w:t xml:space="preserve"> </w:t>
      </w:r>
      <w:r w:rsidRPr="005B56C5">
        <w:rPr>
          <w:rFonts w:hint="cs"/>
          <w:rtl/>
        </w:rPr>
        <w:t>و</w:t>
      </w:r>
      <w:r w:rsidRPr="005B56C5">
        <w:rPr>
          <w:rtl/>
        </w:rPr>
        <w:t xml:space="preserve"> </w:t>
      </w:r>
      <w:r w:rsidRPr="005B56C5">
        <w:rPr>
          <w:rFonts w:hint="cs"/>
          <w:rtl/>
        </w:rPr>
        <w:t>در</w:t>
      </w:r>
      <w:r w:rsidRPr="005B56C5">
        <w:rPr>
          <w:rtl/>
        </w:rPr>
        <w:t xml:space="preserve"> </w:t>
      </w:r>
      <w:r w:rsidRPr="005B56C5">
        <w:rPr>
          <w:rFonts w:hint="cs"/>
          <w:rtl/>
        </w:rPr>
        <w:t>ا</w:t>
      </w:r>
      <w:r>
        <w:rPr>
          <w:rFonts w:hint="cs"/>
          <w:rtl/>
        </w:rPr>
        <w:t>ي</w:t>
      </w:r>
      <w:r w:rsidRPr="005B56C5">
        <w:rPr>
          <w:rFonts w:hint="cs"/>
          <w:rtl/>
        </w:rPr>
        <w:t>ن</w:t>
      </w:r>
      <w:r w:rsidRPr="005B56C5">
        <w:rPr>
          <w:rtl/>
        </w:rPr>
        <w:t xml:space="preserve"> </w:t>
      </w:r>
      <w:r w:rsidRPr="005B56C5">
        <w:rPr>
          <w:rFonts w:hint="cs"/>
          <w:rtl/>
        </w:rPr>
        <w:t>صورت</w:t>
      </w:r>
      <w:r w:rsidRPr="005B56C5">
        <w:rPr>
          <w:rtl/>
        </w:rPr>
        <w:t xml:space="preserve"> </w:t>
      </w:r>
      <w:r w:rsidRPr="005B56C5">
        <w:rPr>
          <w:rFonts w:hint="cs"/>
          <w:rtl/>
        </w:rPr>
        <w:t>شاخص</w:t>
      </w:r>
      <w:r w:rsidRPr="005B56C5">
        <w:rPr>
          <w:rtl/>
        </w:rPr>
        <w:t xml:space="preserve"> </w:t>
      </w:r>
      <w:r w:rsidRPr="005B56C5">
        <w:rPr>
          <w:rFonts w:hint="cs"/>
          <w:rtl/>
        </w:rPr>
        <w:t>نام</w:t>
      </w:r>
      <w:r>
        <w:rPr>
          <w:rFonts w:hint="cs"/>
          <w:rtl/>
        </w:rPr>
        <w:t>ي</w:t>
      </w:r>
      <w:r w:rsidRPr="005B56C5">
        <w:rPr>
          <w:rFonts w:hint="cs"/>
          <w:rtl/>
        </w:rPr>
        <w:t>ده</w:t>
      </w:r>
      <w:r w:rsidRPr="005B56C5">
        <w:rPr>
          <w:rtl/>
        </w:rPr>
        <w:t xml:space="preserve"> </w:t>
      </w:r>
      <w:r w:rsidRPr="005B56C5">
        <w:rPr>
          <w:rFonts w:hint="cs"/>
          <w:rtl/>
        </w:rPr>
        <w:t>م</w:t>
      </w:r>
      <w:r>
        <w:rPr>
          <w:rFonts w:hint="cs"/>
          <w:rtl/>
        </w:rPr>
        <w:t>ي</w:t>
      </w:r>
      <w:r w:rsidR="00AD14F8">
        <w:rPr>
          <w:rFonts w:hint="cs"/>
        </w:rPr>
        <w:t>‌</w:t>
      </w:r>
      <w:r w:rsidRPr="005B56C5">
        <w:rPr>
          <w:rFonts w:hint="cs"/>
          <w:rtl/>
        </w:rPr>
        <w:t>شوند</w:t>
      </w:r>
      <w:r w:rsidRPr="005B56C5">
        <w:rPr>
          <w:rtl/>
        </w:rPr>
        <w:t>.</w:t>
      </w:r>
    </w:p>
    <w:p w:rsidR="005B56C5" w:rsidRPr="006B61B2" w:rsidRDefault="005B56C5" w:rsidP="006B61B2">
      <w:pPr>
        <w:rPr>
          <w:rFonts w:hint="cs"/>
          <w:rtl/>
        </w:rPr>
      </w:pPr>
      <w:r w:rsidRPr="005B56C5">
        <w:rPr>
          <w:rFonts w:cs="Zar" w:hint="cs"/>
          <w:b/>
          <w:bCs/>
          <w:sz w:val="20"/>
          <w:szCs w:val="24"/>
          <w:rtl/>
        </w:rPr>
        <w:t>سنجه:</w:t>
      </w:r>
      <w:r>
        <w:rPr>
          <w:rFonts w:hint="cs"/>
          <w:rtl/>
        </w:rPr>
        <w:t xml:space="preserve"> </w:t>
      </w:r>
      <w:r w:rsidRPr="005B56C5">
        <w:rPr>
          <w:rFonts w:hint="cs"/>
          <w:rtl/>
        </w:rPr>
        <w:t>اگر</w:t>
      </w:r>
      <w:r w:rsidRPr="005B56C5">
        <w:rPr>
          <w:rtl/>
        </w:rPr>
        <w:t xml:space="preserve"> </w:t>
      </w:r>
      <w:r w:rsidRPr="005B56C5">
        <w:rPr>
          <w:rFonts w:hint="cs"/>
          <w:rtl/>
        </w:rPr>
        <w:t>آزمونها</w:t>
      </w:r>
      <w:r>
        <w:rPr>
          <w:rFonts w:hint="cs"/>
          <w:rtl/>
        </w:rPr>
        <w:t>ي</w:t>
      </w:r>
      <w:r w:rsidRPr="005B56C5">
        <w:rPr>
          <w:rtl/>
        </w:rPr>
        <w:t xml:space="preserve"> </w:t>
      </w:r>
      <w:r w:rsidRPr="005B56C5">
        <w:rPr>
          <w:rFonts w:hint="cs"/>
          <w:rtl/>
        </w:rPr>
        <w:t>روا</w:t>
      </w:r>
      <w:r>
        <w:rPr>
          <w:rFonts w:hint="cs"/>
          <w:rtl/>
        </w:rPr>
        <w:t>يي</w:t>
      </w:r>
      <w:r w:rsidRPr="005B56C5">
        <w:rPr>
          <w:rtl/>
        </w:rPr>
        <w:t xml:space="preserve"> </w:t>
      </w:r>
      <w:r w:rsidRPr="005B56C5">
        <w:rPr>
          <w:rFonts w:hint="cs"/>
          <w:rtl/>
        </w:rPr>
        <w:t>و</w:t>
      </w:r>
      <w:r w:rsidRPr="005B56C5">
        <w:rPr>
          <w:rtl/>
        </w:rPr>
        <w:t xml:space="preserve"> </w:t>
      </w:r>
      <w:r w:rsidRPr="005B56C5">
        <w:rPr>
          <w:rFonts w:hint="cs"/>
          <w:rtl/>
        </w:rPr>
        <w:t>پا</w:t>
      </w:r>
      <w:r>
        <w:rPr>
          <w:rFonts w:hint="cs"/>
          <w:rtl/>
        </w:rPr>
        <w:t>ي</w:t>
      </w:r>
      <w:r w:rsidRPr="005B56C5">
        <w:rPr>
          <w:rFonts w:hint="cs"/>
          <w:rtl/>
        </w:rPr>
        <w:t>ا</w:t>
      </w:r>
      <w:r>
        <w:rPr>
          <w:rFonts w:hint="cs"/>
          <w:rtl/>
        </w:rPr>
        <w:t>يي</w:t>
      </w:r>
      <w:r w:rsidRPr="005B56C5">
        <w:rPr>
          <w:rtl/>
        </w:rPr>
        <w:t xml:space="preserve"> </w:t>
      </w:r>
      <w:r w:rsidRPr="005B56C5">
        <w:rPr>
          <w:rFonts w:hint="cs"/>
          <w:rtl/>
        </w:rPr>
        <w:t>بر</w:t>
      </w:r>
      <w:r w:rsidRPr="005B56C5">
        <w:rPr>
          <w:rtl/>
        </w:rPr>
        <w:t xml:space="preserve"> </w:t>
      </w:r>
      <w:r w:rsidRPr="005B56C5">
        <w:rPr>
          <w:rFonts w:hint="cs"/>
          <w:rtl/>
        </w:rPr>
        <w:t>رو</w:t>
      </w:r>
      <w:r>
        <w:rPr>
          <w:rFonts w:hint="cs"/>
          <w:rtl/>
        </w:rPr>
        <w:t>ي</w:t>
      </w:r>
      <w:r w:rsidRPr="005B56C5">
        <w:rPr>
          <w:rtl/>
        </w:rPr>
        <w:t xml:space="preserve"> </w:t>
      </w:r>
      <w:r w:rsidRPr="005B56C5">
        <w:rPr>
          <w:rFonts w:hint="cs"/>
          <w:rtl/>
        </w:rPr>
        <w:t>آنها</w:t>
      </w:r>
      <w:r w:rsidRPr="005B56C5">
        <w:rPr>
          <w:rtl/>
        </w:rPr>
        <w:t xml:space="preserve"> </w:t>
      </w:r>
      <w:r w:rsidRPr="005B56C5">
        <w:rPr>
          <w:rFonts w:hint="cs"/>
          <w:rtl/>
        </w:rPr>
        <w:t>صورت</w:t>
      </w:r>
      <w:r w:rsidRPr="005B56C5">
        <w:rPr>
          <w:rtl/>
        </w:rPr>
        <w:t xml:space="preserve"> </w:t>
      </w:r>
      <w:r w:rsidRPr="005B56C5">
        <w:rPr>
          <w:rFonts w:hint="cs"/>
          <w:rtl/>
        </w:rPr>
        <w:t>گ</w:t>
      </w:r>
      <w:r>
        <w:rPr>
          <w:rFonts w:hint="cs"/>
          <w:rtl/>
        </w:rPr>
        <w:t>ي</w:t>
      </w:r>
      <w:r w:rsidRPr="005B56C5">
        <w:rPr>
          <w:rFonts w:hint="cs"/>
          <w:rtl/>
        </w:rPr>
        <w:t>رد</w:t>
      </w:r>
      <w:r w:rsidRPr="005B56C5">
        <w:rPr>
          <w:rtl/>
        </w:rPr>
        <w:t xml:space="preserve"> </w:t>
      </w:r>
      <w:r w:rsidRPr="005B56C5">
        <w:rPr>
          <w:rFonts w:hint="cs"/>
          <w:rtl/>
        </w:rPr>
        <w:t>م</w:t>
      </w:r>
      <w:r>
        <w:rPr>
          <w:rFonts w:hint="cs"/>
          <w:rtl/>
        </w:rPr>
        <w:t>ي</w:t>
      </w:r>
      <w:r w:rsidRPr="005B56C5">
        <w:rPr>
          <w:rFonts w:hint="cs"/>
          <w:rtl/>
        </w:rPr>
        <w:t>توان</w:t>
      </w:r>
      <w:r w:rsidRPr="005B56C5">
        <w:rPr>
          <w:rtl/>
        </w:rPr>
        <w:t xml:space="preserve"> </w:t>
      </w:r>
      <w:r w:rsidRPr="005B56C5">
        <w:rPr>
          <w:rFonts w:hint="cs"/>
          <w:rtl/>
        </w:rPr>
        <w:t>به</w:t>
      </w:r>
      <w:r w:rsidRPr="005B56C5">
        <w:rPr>
          <w:rtl/>
        </w:rPr>
        <w:t xml:space="preserve"> </w:t>
      </w:r>
      <w:r w:rsidRPr="005B56C5">
        <w:rPr>
          <w:rFonts w:hint="cs"/>
          <w:rtl/>
        </w:rPr>
        <w:t>آنها</w:t>
      </w:r>
      <w:r w:rsidRPr="005B56C5">
        <w:rPr>
          <w:rtl/>
        </w:rPr>
        <w:t xml:space="preserve"> </w:t>
      </w:r>
      <w:r w:rsidRPr="005B56C5">
        <w:rPr>
          <w:rFonts w:hint="cs"/>
          <w:rtl/>
        </w:rPr>
        <w:t>نام</w:t>
      </w:r>
      <w:r w:rsidRPr="005B56C5">
        <w:rPr>
          <w:rtl/>
        </w:rPr>
        <w:t xml:space="preserve"> </w:t>
      </w:r>
      <w:r w:rsidRPr="005B56C5">
        <w:rPr>
          <w:rFonts w:hint="cs"/>
          <w:rtl/>
        </w:rPr>
        <w:t>سنجه</w:t>
      </w:r>
      <w:r w:rsidRPr="005B56C5">
        <w:rPr>
          <w:rtl/>
        </w:rPr>
        <w:t xml:space="preserve"> </w:t>
      </w:r>
      <w:r w:rsidRPr="005B56C5">
        <w:rPr>
          <w:rFonts w:hint="cs"/>
          <w:rtl/>
        </w:rPr>
        <w:t>داد</w:t>
      </w:r>
      <w:r w:rsidRPr="005B56C5">
        <w:rPr>
          <w:rtl/>
        </w:rPr>
        <w:t>.</w:t>
      </w:r>
      <w:r w:rsidR="00893CC2">
        <w:rPr>
          <w:rStyle w:val="FootnoteReference"/>
          <w:rtl/>
        </w:rPr>
        <w:footnoteReference w:id="7"/>
      </w:r>
    </w:p>
    <w:p w:rsidR="008F34B1" w:rsidRDefault="008F34B1" w:rsidP="008F34B1">
      <w:pPr>
        <w:pStyle w:val="Heading1"/>
        <w:rPr>
          <w:rFonts w:hint="cs"/>
          <w:rtl/>
        </w:rPr>
      </w:pPr>
      <w:r>
        <w:rPr>
          <w:rFonts w:hint="cs"/>
          <w:rtl/>
        </w:rPr>
        <w:t>هدف</w:t>
      </w:r>
      <w:r>
        <w:rPr>
          <w:rFonts w:hint="cs"/>
          <w:rtl/>
        </w:rPr>
        <w:t xml:space="preserve"> از شاخص</w:t>
      </w:r>
      <w:r w:rsidR="00AD14F8">
        <w:rPr>
          <w:rFonts w:hint="cs"/>
        </w:rPr>
        <w:t>‌</w:t>
      </w:r>
      <w:r>
        <w:rPr>
          <w:rFonts w:hint="cs"/>
          <w:rtl/>
        </w:rPr>
        <w:t>سازي</w:t>
      </w:r>
    </w:p>
    <w:p w:rsidR="008F34B1" w:rsidRDefault="008F34B1" w:rsidP="008F34B1">
      <w:pPr>
        <w:pStyle w:val="ListParagraph"/>
        <w:numPr>
          <w:ilvl w:val="0"/>
          <w:numId w:val="28"/>
        </w:numPr>
      </w:pPr>
      <w:r>
        <w:rPr>
          <w:rFonts w:hint="cs"/>
          <w:rtl/>
        </w:rPr>
        <w:t>بررسي ميزان تحقّق اهداف و استراتژي</w:t>
      </w:r>
      <w:r w:rsidR="00AD14F8">
        <w:rPr>
          <w:rFonts w:hint="cs"/>
        </w:rPr>
        <w:t>‌</w:t>
      </w:r>
      <w:r>
        <w:rPr>
          <w:rFonts w:hint="cs"/>
          <w:rtl/>
        </w:rPr>
        <w:t>ها</w:t>
      </w:r>
    </w:p>
    <w:p w:rsidR="008F34B1" w:rsidRDefault="008F34B1" w:rsidP="008F34B1">
      <w:pPr>
        <w:pStyle w:val="ListParagraph"/>
        <w:numPr>
          <w:ilvl w:val="0"/>
          <w:numId w:val="28"/>
        </w:numPr>
        <w:rPr>
          <w:rFonts w:hint="cs"/>
        </w:rPr>
      </w:pPr>
      <w:r>
        <w:rPr>
          <w:rFonts w:hint="cs"/>
          <w:rtl/>
        </w:rPr>
        <w:t>بررسي مؤثر بودن فرآيندها و راهكارها</w:t>
      </w:r>
    </w:p>
    <w:p w:rsidR="008F34B1" w:rsidRDefault="008F34B1" w:rsidP="008F34B1">
      <w:pPr>
        <w:pStyle w:val="ListParagraph"/>
        <w:numPr>
          <w:ilvl w:val="0"/>
          <w:numId w:val="28"/>
        </w:numPr>
        <w:rPr>
          <w:rFonts w:hint="cs"/>
        </w:rPr>
      </w:pPr>
      <w:r>
        <w:rPr>
          <w:rFonts w:hint="cs"/>
          <w:rtl/>
        </w:rPr>
        <w:t>كنترل فعاليت</w:t>
      </w:r>
      <w:r w:rsidR="00AD14F8">
        <w:rPr>
          <w:rFonts w:hint="cs"/>
        </w:rPr>
        <w:t>‌</w:t>
      </w:r>
      <w:r>
        <w:rPr>
          <w:rFonts w:hint="cs"/>
          <w:rtl/>
        </w:rPr>
        <w:t>ها</w:t>
      </w:r>
    </w:p>
    <w:p w:rsidR="008F34B1" w:rsidRDefault="008F34B1" w:rsidP="008F34B1">
      <w:pPr>
        <w:pStyle w:val="ListParagraph"/>
        <w:numPr>
          <w:ilvl w:val="0"/>
          <w:numId w:val="28"/>
        </w:numPr>
        <w:rPr>
          <w:rFonts w:hint="cs"/>
        </w:rPr>
      </w:pPr>
      <w:r>
        <w:rPr>
          <w:rFonts w:hint="cs"/>
          <w:rtl/>
        </w:rPr>
        <w:t>انعكاس وضعيت به مديران جهت تصميم</w:t>
      </w:r>
      <w:r w:rsidR="00AD14F8">
        <w:rPr>
          <w:rFonts w:hint="cs"/>
        </w:rPr>
        <w:t>‌</w:t>
      </w:r>
      <w:r>
        <w:rPr>
          <w:rFonts w:hint="cs"/>
          <w:rtl/>
        </w:rPr>
        <w:t>گيري</w:t>
      </w:r>
    </w:p>
    <w:p w:rsidR="008F34B1" w:rsidRDefault="008F34B1" w:rsidP="008F34B1">
      <w:pPr>
        <w:pStyle w:val="ListParagraph"/>
        <w:numPr>
          <w:ilvl w:val="0"/>
          <w:numId w:val="28"/>
        </w:numPr>
        <w:rPr>
          <w:rFonts w:hint="cs"/>
        </w:rPr>
      </w:pPr>
      <w:r>
        <w:rPr>
          <w:rFonts w:hint="cs"/>
          <w:rtl/>
        </w:rPr>
        <w:t>دقيق بودن استنباط</w:t>
      </w:r>
      <w:r w:rsidR="00AD14F8">
        <w:rPr>
          <w:rFonts w:hint="cs"/>
        </w:rPr>
        <w:t>‌</w:t>
      </w:r>
      <w:r>
        <w:rPr>
          <w:rFonts w:hint="cs"/>
          <w:rtl/>
        </w:rPr>
        <w:t>هاي مورد نظر بر اساس شواهد آماري</w:t>
      </w:r>
    </w:p>
    <w:p w:rsidR="008F34B1" w:rsidRDefault="008F34B1" w:rsidP="008F34B1">
      <w:pPr>
        <w:pStyle w:val="ListParagraph"/>
        <w:numPr>
          <w:ilvl w:val="0"/>
          <w:numId w:val="28"/>
        </w:numPr>
        <w:rPr>
          <w:rFonts w:hint="cs"/>
        </w:rPr>
      </w:pPr>
      <w:r>
        <w:rPr>
          <w:rFonts w:hint="cs"/>
          <w:rtl/>
        </w:rPr>
        <w:t>مقايسه دروني وضعيت جامعه با دوره</w:t>
      </w:r>
      <w:r w:rsidR="00AD14F8">
        <w:rPr>
          <w:rFonts w:hint="cs"/>
        </w:rPr>
        <w:t>‌</w:t>
      </w:r>
      <w:r>
        <w:rPr>
          <w:rFonts w:hint="cs"/>
          <w:rtl/>
        </w:rPr>
        <w:t>هاي گذشته</w:t>
      </w:r>
    </w:p>
    <w:p w:rsidR="008F34B1" w:rsidRDefault="008F34B1" w:rsidP="008F34B1">
      <w:pPr>
        <w:pStyle w:val="ListParagraph"/>
        <w:numPr>
          <w:ilvl w:val="0"/>
          <w:numId w:val="28"/>
        </w:numPr>
        <w:rPr>
          <w:rFonts w:hint="cs"/>
        </w:rPr>
      </w:pPr>
      <w:r>
        <w:rPr>
          <w:rFonts w:hint="cs"/>
          <w:rtl/>
        </w:rPr>
        <w:t>بازده عملكرد مديران و دست</w:t>
      </w:r>
      <w:r w:rsidR="00AD14F8">
        <w:rPr>
          <w:rFonts w:hint="cs"/>
        </w:rPr>
        <w:t>‌</w:t>
      </w:r>
      <w:r>
        <w:rPr>
          <w:rFonts w:hint="cs"/>
          <w:rtl/>
        </w:rPr>
        <w:t>اندركاران</w:t>
      </w:r>
    </w:p>
    <w:p w:rsidR="008F34B1" w:rsidRDefault="008F34B1" w:rsidP="008F34B1">
      <w:pPr>
        <w:pStyle w:val="ListParagraph"/>
        <w:numPr>
          <w:ilvl w:val="0"/>
          <w:numId w:val="28"/>
        </w:numPr>
        <w:rPr>
          <w:rFonts w:hint="cs"/>
        </w:rPr>
      </w:pPr>
      <w:r>
        <w:rPr>
          <w:rFonts w:hint="cs"/>
          <w:rtl/>
        </w:rPr>
        <w:t>تحليل محيط اجتماعي و شناخت قوّت</w:t>
      </w:r>
      <w:r w:rsidR="00AD14F8">
        <w:rPr>
          <w:rFonts w:hint="cs"/>
        </w:rPr>
        <w:t>‌</w:t>
      </w:r>
      <w:r>
        <w:rPr>
          <w:rFonts w:hint="cs"/>
          <w:rtl/>
        </w:rPr>
        <w:t>ها و ضعف</w:t>
      </w:r>
      <w:r w:rsidR="00AD14F8">
        <w:rPr>
          <w:rFonts w:hint="cs"/>
        </w:rPr>
        <w:t>‌</w:t>
      </w:r>
      <w:r>
        <w:rPr>
          <w:rFonts w:hint="cs"/>
          <w:rtl/>
        </w:rPr>
        <w:t>هاي عملكردي</w:t>
      </w:r>
    </w:p>
    <w:p w:rsidR="008F34B1" w:rsidRDefault="008F34B1" w:rsidP="008F34B1">
      <w:pPr>
        <w:pStyle w:val="ListParagraph"/>
        <w:numPr>
          <w:ilvl w:val="0"/>
          <w:numId w:val="28"/>
        </w:numPr>
        <w:rPr>
          <w:rFonts w:hint="cs"/>
        </w:rPr>
      </w:pPr>
      <w:r>
        <w:rPr>
          <w:rFonts w:hint="cs"/>
          <w:rtl/>
        </w:rPr>
        <w:t>زمينه</w:t>
      </w:r>
      <w:r w:rsidR="00AD14F8">
        <w:rPr>
          <w:rFonts w:hint="cs"/>
        </w:rPr>
        <w:t>‌</w:t>
      </w:r>
      <w:r>
        <w:rPr>
          <w:rFonts w:hint="cs"/>
          <w:rtl/>
        </w:rPr>
        <w:t>سازي طراحي نظام انگيزش عملكردي</w:t>
      </w:r>
    </w:p>
    <w:p w:rsidR="008F34B1" w:rsidRDefault="008F34B1" w:rsidP="008F34B1">
      <w:pPr>
        <w:pStyle w:val="ListParagraph"/>
        <w:numPr>
          <w:ilvl w:val="0"/>
          <w:numId w:val="28"/>
        </w:numPr>
        <w:rPr>
          <w:rFonts w:hint="cs"/>
        </w:rPr>
      </w:pPr>
      <w:r>
        <w:rPr>
          <w:rFonts w:hint="cs"/>
          <w:rtl/>
        </w:rPr>
        <w:t>آگاهي يافتن مديران از اثربخشي تصميمات اخذ شده قبلي</w:t>
      </w:r>
    </w:p>
    <w:p w:rsidR="008F34B1" w:rsidRDefault="008F34B1" w:rsidP="008F34B1">
      <w:pPr>
        <w:pStyle w:val="ListParagraph"/>
        <w:numPr>
          <w:ilvl w:val="0"/>
          <w:numId w:val="28"/>
        </w:numPr>
      </w:pPr>
      <w:r>
        <w:rPr>
          <w:rFonts w:hint="cs"/>
          <w:rtl/>
        </w:rPr>
        <w:t>زمينه</w:t>
      </w:r>
      <w:r w:rsidR="00AD14F8">
        <w:rPr>
          <w:rFonts w:hint="cs"/>
        </w:rPr>
        <w:t>‌</w:t>
      </w:r>
      <w:r>
        <w:rPr>
          <w:rFonts w:hint="cs"/>
          <w:rtl/>
        </w:rPr>
        <w:t>سازي براي تخصيص و كنترل بودجه</w:t>
      </w:r>
    </w:p>
    <w:p w:rsidR="00025247" w:rsidRDefault="00025247" w:rsidP="00025247">
      <w:pPr>
        <w:pStyle w:val="Heading1"/>
        <w:rPr>
          <w:rFonts w:hint="cs"/>
          <w:rtl/>
        </w:rPr>
      </w:pPr>
      <w:r>
        <w:rPr>
          <w:rFonts w:hint="cs"/>
          <w:rtl/>
        </w:rPr>
        <w:t>كاربردهاي شاخص</w:t>
      </w:r>
    </w:p>
    <w:p w:rsidR="00025247" w:rsidRDefault="000C3D37" w:rsidP="00025247">
      <w:pPr>
        <w:pStyle w:val="ListParagraph"/>
        <w:numPr>
          <w:ilvl w:val="0"/>
          <w:numId w:val="33"/>
        </w:numPr>
        <w:rPr>
          <w:rFonts w:hint="cs"/>
        </w:rPr>
      </w:pPr>
      <w:r>
        <w:rPr>
          <w:rFonts w:hint="cs"/>
          <w:rtl/>
        </w:rPr>
        <w:t>ابزاري جهت پايش و ارزشيابي</w:t>
      </w:r>
    </w:p>
    <w:p w:rsidR="000C3D37" w:rsidRDefault="000C3D37" w:rsidP="00025247">
      <w:pPr>
        <w:pStyle w:val="ListParagraph"/>
        <w:numPr>
          <w:ilvl w:val="0"/>
          <w:numId w:val="33"/>
        </w:numPr>
        <w:rPr>
          <w:rFonts w:hint="cs"/>
        </w:rPr>
      </w:pPr>
      <w:r>
        <w:rPr>
          <w:rFonts w:hint="cs"/>
          <w:rtl/>
        </w:rPr>
        <w:lastRenderedPageBreak/>
        <w:t>تبديل داده‌هاي خام به اطلاعات مفيد و قابل مقايسه</w:t>
      </w:r>
    </w:p>
    <w:p w:rsidR="000C3D37" w:rsidRDefault="000C3D37" w:rsidP="00025247">
      <w:pPr>
        <w:pStyle w:val="ListParagraph"/>
        <w:numPr>
          <w:ilvl w:val="0"/>
          <w:numId w:val="33"/>
        </w:numPr>
        <w:rPr>
          <w:rFonts w:hint="cs"/>
        </w:rPr>
      </w:pPr>
      <w:r>
        <w:rPr>
          <w:rFonts w:hint="cs"/>
          <w:rtl/>
        </w:rPr>
        <w:t>فراهم كردن اطلاعات در دامنه وسيعي از شرايط با يك سنجش ساده</w:t>
      </w:r>
    </w:p>
    <w:p w:rsidR="000C3D37" w:rsidRDefault="000C3D37" w:rsidP="00025247">
      <w:pPr>
        <w:pStyle w:val="ListParagraph"/>
        <w:numPr>
          <w:ilvl w:val="0"/>
          <w:numId w:val="33"/>
        </w:numPr>
        <w:rPr>
          <w:rFonts w:hint="cs"/>
        </w:rPr>
      </w:pPr>
      <w:r>
        <w:rPr>
          <w:rFonts w:hint="cs"/>
          <w:rtl/>
        </w:rPr>
        <w:t>مقياسي براي مقايسه با ديگران</w:t>
      </w:r>
    </w:p>
    <w:p w:rsidR="000C3D37" w:rsidRPr="00025247" w:rsidRDefault="000C3D37" w:rsidP="00025247">
      <w:pPr>
        <w:pStyle w:val="ListParagraph"/>
        <w:numPr>
          <w:ilvl w:val="0"/>
          <w:numId w:val="33"/>
        </w:numPr>
        <w:rPr>
          <w:rtl/>
        </w:rPr>
      </w:pPr>
      <w:r>
        <w:rPr>
          <w:rFonts w:hint="cs"/>
          <w:rtl/>
        </w:rPr>
        <w:t>تشريح موفقيّت و سنجش تغييرات در طول زمان</w:t>
      </w:r>
    </w:p>
    <w:p w:rsidR="00B1627A" w:rsidRDefault="00A9485A" w:rsidP="00A9485A">
      <w:pPr>
        <w:pStyle w:val="Heading1"/>
        <w:rPr>
          <w:rtl/>
        </w:rPr>
      </w:pPr>
      <w:r>
        <w:rPr>
          <w:rFonts w:hint="cs"/>
          <w:rtl/>
        </w:rPr>
        <w:t>اشتباهات در شاخص</w:t>
      </w:r>
      <w:r w:rsidR="00AD14F8">
        <w:rPr>
          <w:rFonts w:hint="cs"/>
        </w:rPr>
        <w:t>‌</w:t>
      </w:r>
      <w:r>
        <w:rPr>
          <w:rFonts w:hint="cs"/>
          <w:rtl/>
        </w:rPr>
        <w:t>سازي</w:t>
      </w:r>
    </w:p>
    <w:p w:rsidR="00A9485A" w:rsidRDefault="00A9485A" w:rsidP="00A9485A">
      <w:pPr>
        <w:pStyle w:val="ListParagraph"/>
        <w:numPr>
          <w:ilvl w:val="0"/>
          <w:numId w:val="29"/>
        </w:numPr>
        <w:rPr>
          <w:rFonts w:hint="cs"/>
        </w:rPr>
      </w:pPr>
      <w:r>
        <w:rPr>
          <w:rFonts w:hint="cs"/>
          <w:rtl/>
        </w:rPr>
        <w:t>تعداد زياد شاخص</w:t>
      </w:r>
      <w:r w:rsidR="00AD14F8">
        <w:rPr>
          <w:rFonts w:hint="cs"/>
        </w:rPr>
        <w:t>‌</w:t>
      </w:r>
      <w:r>
        <w:rPr>
          <w:rFonts w:hint="cs"/>
          <w:rtl/>
        </w:rPr>
        <w:t>ها</w:t>
      </w:r>
    </w:p>
    <w:p w:rsidR="00A9485A" w:rsidRDefault="00A9485A" w:rsidP="00A9485A">
      <w:pPr>
        <w:pStyle w:val="ListParagraph"/>
        <w:numPr>
          <w:ilvl w:val="0"/>
          <w:numId w:val="29"/>
        </w:numPr>
        <w:rPr>
          <w:rFonts w:hint="cs"/>
        </w:rPr>
      </w:pPr>
      <w:r>
        <w:rPr>
          <w:rFonts w:hint="cs"/>
          <w:rtl/>
        </w:rPr>
        <w:t>شاخص</w:t>
      </w:r>
      <w:r w:rsidR="00AD14F8">
        <w:rPr>
          <w:rFonts w:hint="cs"/>
        </w:rPr>
        <w:t>‌</w:t>
      </w:r>
      <w:r>
        <w:rPr>
          <w:rFonts w:hint="cs"/>
          <w:rtl/>
        </w:rPr>
        <w:t>هاي نامرتبط با اهداف نظام</w:t>
      </w:r>
    </w:p>
    <w:p w:rsidR="00A9485A" w:rsidRDefault="00A9485A" w:rsidP="00A9485A">
      <w:pPr>
        <w:pStyle w:val="ListParagraph"/>
        <w:numPr>
          <w:ilvl w:val="0"/>
          <w:numId w:val="29"/>
        </w:numPr>
        <w:rPr>
          <w:rFonts w:hint="cs"/>
        </w:rPr>
      </w:pPr>
      <w:r>
        <w:rPr>
          <w:rFonts w:hint="cs"/>
          <w:rtl/>
        </w:rPr>
        <w:t>وجود شاخص</w:t>
      </w:r>
      <w:r w:rsidR="00AD14F8">
        <w:rPr>
          <w:rFonts w:hint="cs"/>
        </w:rPr>
        <w:t>‌</w:t>
      </w:r>
      <w:r>
        <w:rPr>
          <w:rFonts w:hint="cs"/>
          <w:rtl/>
        </w:rPr>
        <w:t>هاي مبهم</w:t>
      </w:r>
    </w:p>
    <w:p w:rsidR="00A9485A" w:rsidRPr="00A9485A" w:rsidRDefault="00A9485A" w:rsidP="00A9485A">
      <w:pPr>
        <w:pStyle w:val="ListParagraph"/>
        <w:numPr>
          <w:ilvl w:val="0"/>
          <w:numId w:val="29"/>
        </w:numPr>
        <w:rPr>
          <w:rtl/>
        </w:rPr>
      </w:pPr>
      <w:r>
        <w:rPr>
          <w:rFonts w:hint="cs"/>
          <w:rtl/>
        </w:rPr>
        <w:t>عدم همسويي سيستم</w:t>
      </w:r>
      <w:r w:rsidR="00AD14F8">
        <w:rPr>
          <w:rFonts w:hint="cs"/>
        </w:rPr>
        <w:t>‌</w:t>
      </w:r>
      <w:r>
        <w:rPr>
          <w:rFonts w:hint="cs"/>
          <w:rtl/>
        </w:rPr>
        <w:t>هاي پاداش و تشويق با شاخص</w:t>
      </w:r>
      <w:r w:rsidR="00AD14F8">
        <w:rPr>
          <w:rFonts w:hint="cs"/>
        </w:rPr>
        <w:t>‌</w:t>
      </w:r>
      <w:r>
        <w:rPr>
          <w:rFonts w:hint="cs"/>
          <w:rtl/>
        </w:rPr>
        <w:t>ها</w:t>
      </w:r>
    </w:p>
    <w:p w:rsidR="001843B4" w:rsidRDefault="001E5BDB" w:rsidP="001E5BDB">
      <w:pPr>
        <w:pStyle w:val="Heading1"/>
        <w:rPr>
          <w:rtl/>
        </w:rPr>
      </w:pPr>
      <w:r>
        <w:rPr>
          <w:rFonts w:hint="cs"/>
          <w:rtl/>
        </w:rPr>
        <w:t>ويژگي</w:t>
      </w:r>
      <w:r w:rsidR="00AD14F8">
        <w:rPr>
          <w:rFonts w:hint="cs"/>
        </w:rPr>
        <w:t>‌</w:t>
      </w:r>
      <w:r>
        <w:rPr>
          <w:rFonts w:hint="cs"/>
          <w:rtl/>
        </w:rPr>
        <w:t>هاي ضروري براي شاخص</w:t>
      </w:r>
    </w:p>
    <w:p w:rsidR="001E5BDB" w:rsidRDefault="001E5BDB" w:rsidP="001E5BDB">
      <w:pPr>
        <w:pStyle w:val="ListParagraph"/>
        <w:numPr>
          <w:ilvl w:val="0"/>
          <w:numId w:val="30"/>
        </w:numPr>
        <w:rPr>
          <w:rFonts w:hint="cs"/>
        </w:rPr>
      </w:pPr>
      <w:r>
        <w:rPr>
          <w:rFonts w:hint="cs"/>
          <w:rtl/>
        </w:rPr>
        <w:t>مفيد و مهم براي ارزيابي و تصميم</w:t>
      </w:r>
      <w:r w:rsidR="00AD14F8">
        <w:rPr>
          <w:rFonts w:hint="cs"/>
        </w:rPr>
        <w:t>‌</w:t>
      </w:r>
      <w:r>
        <w:rPr>
          <w:rFonts w:hint="cs"/>
          <w:rtl/>
        </w:rPr>
        <w:t>گيري</w:t>
      </w:r>
    </w:p>
    <w:p w:rsidR="001E5BDB" w:rsidRDefault="001E5BDB" w:rsidP="001E5BDB">
      <w:pPr>
        <w:pStyle w:val="ListParagraph"/>
        <w:numPr>
          <w:ilvl w:val="0"/>
          <w:numId w:val="30"/>
        </w:numPr>
        <w:rPr>
          <w:rFonts w:hint="cs"/>
        </w:rPr>
      </w:pPr>
      <w:r>
        <w:rPr>
          <w:rFonts w:hint="cs"/>
          <w:rtl/>
        </w:rPr>
        <w:t>قابليت و سهولت اجرايي</w:t>
      </w:r>
    </w:p>
    <w:p w:rsidR="001E5BDB" w:rsidRDefault="001E5BDB" w:rsidP="001E5BDB">
      <w:pPr>
        <w:pStyle w:val="ListParagraph"/>
        <w:numPr>
          <w:ilvl w:val="0"/>
          <w:numId w:val="30"/>
        </w:numPr>
        <w:rPr>
          <w:rFonts w:hint="cs"/>
        </w:rPr>
      </w:pPr>
      <w:r>
        <w:rPr>
          <w:rFonts w:hint="cs"/>
          <w:rtl/>
        </w:rPr>
        <w:t>قابل اعتماد</w:t>
      </w:r>
    </w:p>
    <w:p w:rsidR="001E5BDB" w:rsidRDefault="001E5BDB" w:rsidP="001E5BDB">
      <w:pPr>
        <w:pStyle w:val="ListParagraph"/>
        <w:numPr>
          <w:ilvl w:val="0"/>
          <w:numId w:val="30"/>
        </w:numPr>
        <w:rPr>
          <w:rFonts w:hint="cs"/>
        </w:rPr>
      </w:pPr>
      <w:r>
        <w:rPr>
          <w:rFonts w:hint="cs"/>
          <w:rtl/>
        </w:rPr>
        <w:t>قابل مقايسه</w:t>
      </w:r>
    </w:p>
    <w:p w:rsidR="001E5BDB" w:rsidRDefault="001E5BDB" w:rsidP="001E5BDB">
      <w:pPr>
        <w:pStyle w:val="ListParagraph"/>
        <w:numPr>
          <w:ilvl w:val="0"/>
          <w:numId w:val="30"/>
        </w:numPr>
        <w:rPr>
          <w:rFonts w:hint="cs"/>
        </w:rPr>
      </w:pPr>
      <w:r>
        <w:rPr>
          <w:rFonts w:hint="cs"/>
          <w:rtl/>
        </w:rPr>
        <w:t>همخوان با شرايط</w:t>
      </w:r>
    </w:p>
    <w:p w:rsidR="001E5BDB" w:rsidRDefault="001E5BDB" w:rsidP="001E5BDB">
      <w:pPr>
        <w:pStyle w:val="ListParagraph"/>
        <w:numPr>
          <w:ilvl w:val="0"/>
          <w:numId w:val="30"/>
        </w:numPr>
        <w:rPr>
          <w:rFonts w:hint="cs"/>
        </w:rPr>
      </w:pPr>
      <w:r>
        <w:rPr>
          <w:rFonts w:hint="cs"/>
          <w:rtl/>
        </w:rPr>
        <w:t>در راستاي استراتژي</w:t>
      </w:r>
    </w:p>
    <w:p w:rsidR="001E5BDB" w:rsidRDefault="001E5BDB" w:rsidP="001E5BDB">
      <w:pPr>
        <w:pStyle w:val="ListParagraph"/>
        <w:numPr>
          <w:ilvl w:val="0"/>
          <w:numId w:val="30"/>
        </w:numPr>
      </w:pPr>
      <w:r>
        <w:rPr>
          <w:rFonts w:hint="cs"/>
          <w:rtl/>
        </w:rPr>
        <w:t>مشخص</w:t>
      </w:r>
      <w:r w:rsidR="00AD14F8">
        <w:rPr>
          <w:rFonts w:hint="cs"/>
        </w:rPr>
        <w:t>‌</w:t>
      </w:r>
      <w:r>
        <w:rPr>
          <w:rFonts w:hint="cs"/>
          <w:rtl/>
        </w:rPr>
        <w:t>كننده مسير حركت</w:t>
      </w:r>
    </w:p>
    <w:p w:rsidR="008F38EB" w:rsidRDefault="008F38EB" w:rsidP="008F38EB">
      <w:pPr>
        <w:pStyle w:val="Heading1"/>
        <w:rPr>
          <w:rFonts w:hint="cs"/>
          <w:rtl/>
        </w:rPr>
      </w:pPr>
      <w:r>
        <w:rPr>
          <w:rFonts w:hint="cs"/>
          <w:rtl/>
        </w:rPr>
        <w:t>انواع شاخص</w:t>
      </w:r>
    </w:p>
    <w:p w:rsidR="008F38EB" w:rsidRDefault="008F38EB" w:rsidP="008F38EB">
      <w:pPr>
        <w:pStyle w:val="ListParagraph"/>
        <w:numPr>
          <w:ilvl w:val="0"/>
          <w:numId w:val="34"/>
        </w:numPr>
      </w:pPr>
      <w:r>
        <w:rPr>
          <w:rFonts w:hint="cs"/>
          <w:rtl/>
        </w:rPr>
        <w:t>ساختاري يا دروندادي</w:t>
      </w:r>
    </w:p>
    <w:p w:rsidR="008F38EB" w:rsidRDefault="008F38EB" w:rsidP="008F38EB">
      <w:pPr>
        <w:pStyle w:val="ListParagraph"/>
        <w:numPr>
          <w:ilvl w:val="0"/>
          <w:numId w:val="34"/>
        </w:numPr>
        <w:rPr>
          <w:rFonts w:hint="cs"/>
        </w:rPr>
      </w:pPr>
      <w:r>
        <w:rPr>
          <w:rFonts w:hint="cs"/>
          <w:rtl/>
        </w:rPr>
        <w:t>فرآيندي</w:t>
      </w:r>
    </w:p>
    <w:p w:rsidR="008F38EB" w:rsidRDefault="008F38EB" w:rsidP="008F38EB">
      <w:pPr>
        <w:pStyle w:val="ListParagraph"/>
        <w:numPr>
          <w:ilvl w:val="0"/>
          <w:numId w:val="34"/>
        </w:numPr>
      </w:pPr>
      <w:r>
        <w:rPr>
          <w:rFonts w:hint="cs"/>
          <w:rtl/>
        </w:rPr>
        <w:t>پيامدي يا بروندادي</w:t>
      </w:r>
    </w:p>
    <w:p w:rsidR="008F38EB" w:rsidRDefault="008F38EB" w:rsidP="008F38EB">
      <w:pPr>
        <w:pStyle w:val="ListParagraph"/>
        <w:numPr>
          <w:ilvl w:val="0"/>
          <w:numId w:val="34"/>
        </w:numPr>
      </w:pPr>
      <w:r w:rsidRPr="008F38EB">
        <w:rPr>
          <w:rFonts w:hint="cs"/>
          <w:rtl/>
        </w:rPr>
        <w:t>تغييرات</w:t>
      </w:r>
      <w:r>
        <w:rPr>
          <w:rFonts w:hint="cs"/>
          <w:rtl/>
        </w:rPr>
        <w:t xml:space="preserve">: </w:t>
      </w:r>
      <w:r w:rsidRPr="008F38EB">
        <w:rPr>
          <w:rFonts w:hint="cs"/>
          <w:rtl/>
        </w:rPr>
        <w:t>نوسانات</w:t>
      </w:r>
      <w:r w:rsidRPr="008F38EB">
        <w:rPr>
          <w:rtl/>
        </w:rPr>
        <w:t xml:space="preserve"> </w:t>
      </w:r>
      <w:r w:rsidRPr="008F38EB">
        <w:rPr>
          <w:rFonts w:hint="cs"/>
          <w:rtl/>
        </w:rPr>
        <w:t>و</w:t>
      </w:r>
      <w:r w:rsidRPr="008F38EB">
        <w:rPr>
          <w:rtl/>
        </w:rPr>
        <w:t xml:space="preserve"> </w:t>
      </w:r>
      <w:r w:rsidRPr="008F38EB">
        <w:rPr>
          <w:rFonts w:hint="cs"/>
          <w:rtl/>
        </w:rPr>
        <w:t>تحولات</w:t>
      </w:r>
      <w:r w:rsidRPr="008F38EB">
        <w:rPr>
          <w:rtl/>
        </w:rPr>
        <w:t xml:space="preserve"> </w:t>
      </w:r>
      <w:r w:rsidRPr="008F38EB">
        <w:rPr>
          <w:rFonts w:hint="cs"/>
          <w:rtl/>
        </w:rPr>
        <w:t>يك</w:t>
      </w:r>
      <w:r w:rsidRPr="008F38EB">
        <w:rPr>
          <w:rtl/>
        </w:rPr>
        <w:t xml:space="preserve"> </w:t>
      </w:r>
      <w:r w:rsidRPr="008F38EB">
        <w:rPr>
          <w:rFonts w:hint="cs"/>
          <w:rtl/>
        </w:rPr>
        <w:t>پديده</w:t>
      </w:r>
      <w:r w:rsidRPr="008F38EB">
        <w:rPr>
          <w:rtl/>
        </w:rPr>
        <w:t xml:space="preserve"> </w:t>
      </w:r>
      <w:r w:rsidRPr="008F38EB">
        <w:rPr>
          <w:rFonts w:hint="cs"/>
          <w:rtl/>
        </w:rPr>
        <w:t>نسبت</w:t>
      </w:r>
      <w:r w:rsidRPr="008F38EB">
        <w:rPr>
          <w:rtl/>
        </w:rPr>
        <w:t xml:space="preserve"> </w:t>
      </w:r>
      <w:r w:rsidRPr="008F38EB">
        <w:rPr>
          <w:rFonts w:hint="cs"/>
          <w:rtl/>
        </w:rPr>
        <w:t>به</w:t>
      </w:r>
      <w:r w:rsidRPr="008F38EB">
        <w:rPr>
          <w:rtl/>
        </w:rPr>
        <w:t xml:space="preserve"> </w:t>
      </w:r>
      <w:r w:rsidRPr="008F38EB">
        <w:rPr>
          <w:rFonts w:hint="cs"/>
          <w:rtl/>
        </w:rPr>
        <w:t>مقدار</w:t>
      </w:r>
      <w:r w:rsidRPr="008F38EB">
        <w:rPr>
          <w:rtl/>
        </w:rPr>
        <w:t xml:space="preserve"> </w:t>
      </w:r>
      <w:r w:rsidRPr="008F38EB">
        <w:rPr>
          <w:rFonts w:hint="cs"/>
          <w:rtl/>
        </w:rPr>
        <w:t>اوليه</w:t>
      </w:r>
      <w:r w:rsidRPr="008F38EB">
        <w:rPr>
          <w:rtl/>
        </w:rPr>
        <w:t xml:space="preserve"> </w:t>
      </w:r>
      <w:r w:rsidRPr="008F38EB">
        <w:rPr>
          <w:rFonts w:hint="cs"/>
          <w:rtl/>
        </w:rPr>
        <w:t>در</w:t>
      </w:r>
      <w:r w:rsidRPr="008F38EB">
        <w:rPr>
          <w:rtl/>
        </w:rPr>
        <w:t xml:space="preserve"> </w:t>
      </w:r>
      <w:r w:rsidRPr="008F38EB">
        <w:rPr>
          <w:rFonts w:hint="cs"/>
          <w:rtl/>
        </w:rPr>
        <w:t>زمان</w:t>
      </w:r>
      <w:r w:rsidRPr="008F38EB">
        <w:rPr>
          <w:rtl/>
        </w:rPr>
        <w:t xml:space="preserve"> </w:t>
      </w:r>
      <w:r w:rsidRPr="008F38EB">
        <w:rPr>
          <w:rFonts w:hint="cs"/>
          <w:rtl/>
        </w:rPr>
        <w:t>پايه</w:t>
      </w:r>
    </w:p>
    <w:p w:rsidR="008F38EB" w:rsidRPr="008F38EB" w:rsidRDefault="008F38EB" w:rsidP="008F38EB">
      <w:pPr>
        <w:pStyle w:val="ListParagraph"/>
        <w:numPr>
          <w:ilvl w:val="0"/>
          <w:numId w:val="34"/>
        </w:numPr>
      </w:pPr>
      <w:r w:rsidRPr="008F38EB">
        <w:rPr>
          <w:rFonts w:hint="cs"/>
          <w:rtl/>
        </w:rPr>
        <w:t>ارزيابي</w:t>
      </w:r>
      <w:r w:rsidRPr="008F38EB">
        <w:rPr>
          <w:rtl/>
        </w:rPr>
        <w:t xml:space="preserve"> </w:t>
      </w:r>
      <w:r w:rsidRPr="008F38EB">
        <w:rPr>
          <w:rFonts w:hint="cs"/>
          <w:rtl/>
        </w:rPr>
        <w:t>و</w:t>
      </w:r>
      <w:r w:rsidRPr="008F38EB">
        <w:rPr>
          <w:rtl/>
        </w:rPr>
        <w:t xml:space="preserve"> </w:t>
      </w:r>
      <w:r w:rsidRPr="008F38EB">
        <w:rPr>
          <w:rFonts w:hint="cs"/>
          <w:rtl/>
        </w:rPr>
        <w:t>سنجش</w:t>
      </w:r>
      <w:r>
        <w:rPr>
          <w:rFonts w:hint="cs"/>
          <w:rtl/>
        </w:rPr>
        <w:t>: تغييرات</w:t>
      </w:r>
      <w:r w:rsidRPr="008F38EB">
        <w:rPr>
          <w:rtl/>
        </w:rPr>
        <w:t xml:space="preserve"> </w:t>
      </w:r>
      <w:r w:rsidRPr="008F38EB">
        <w:rPr>
          <w:rFonts w:hint="cs"/>
          <w:rtl/>
        </w:rPr>
        <w:t>ناشي</w:t>
      </w:r>
      <w:r w:rsidRPr="008F38EB">
        <w:rPr>
          <w:rtl/>
        </w:rPr>
        <w:t xml:space="preserve"> </w:t>
      </w:r>
      <w:r w:rsidRPr="008F38EB">
        <w:rPr>
          <w:rFonts w:hint="cs"/>
          <w:rtl/>
        </w:rPr>
        <w:t>از</w:t>
      </w:r>
      <w:r w:rsidRPr="008F38EB">
        <w:rPr>
          <w:rtl/>
        </w:rPr>
        <w:t xml:space="preserve"> </w:t>
      </w:r>
      <w:r w:rsidRPr="008F38EB">
        <w:rPr>
          <w:rFonts w:hint="cs"/>
          <w:rtl/>
        </w:rPr>
        <w:t>اقدامات</w:t>
      </w:r>
      <w:r w:rsidRPr="008F38EB">
        <w:rPr>
          <w:rtl/>
        </w:rPr>
        <w:t xml:space="preserve"> </w:t>
      </w:r>
      <w:r w:rsidRPr="008F38EB">
        <w:rPr>
          <w:rFonts w:hint="cs"/>
          <w:rtl/>
        </w:rPr>
        <w:t>در</w:t>
      </w:r>
      <w:r w:rsidRPr="008F38EB">
        <w:rPr>
          <w:rtl/>
        </w:rPr>
        <w:t xml:space="preserve"> </w:t>
      </w:r>
      <w:r w:rsidRPr="008F38EB">
        <w:rPr>
          <w:rFonts w:hint="cs"/>
          <w:rtl/>
        </w:rPr>
        <w:t>يك</w:t>
      </w:r>
      <w:r w:rsidRPr="008F38EB">
        <w:rPr>
          <w:rtl/>
        </w:rPr>
        <w:t xml:space="preserve"> </w:t>
      </w:r>
      <w:r w:rsidRPr="008F38EB">
        <w:rPr>
          <w:rFonts w:hint="cs"/>
          <w:rtl/>
        </w:rPr>
        <w:t>مدت</w:t>
      </w:r>
      <w:r w:rsidRPr="008F38EB">
        <w:rPr>
          <w:rtl/>
        </w:rPr>
        <w:t xml:space="preserve"> </w:t>
      </w:r>
      <w:r w:rsidRPr="008F38EB">
        <w:rPr>
          <w:cs/>
        </w:rPr>
        <w:t>‎</w:t>
      </w:r>
      <w:r w:rsidRPr="008F38EB">
        <w:rPr>
          <w:rFonts w:hint="cs"/>
          <w:rtl/>
        </w:rPr>
        <w:t>زمان</w:t>
      </w:r>
      <w:r w:rsidRPr="008F38EB">
        <w:rPr>
          <w:rtl/>
        </w:rPr>
        <w:t xml:space="preserve"> </w:t>
      </w:r>
      <w:r w:rsidRPr="008F38EB">
        <w:rPr>
          <w:rFonts w:hint="cs"/>
          <w:rtl/>
        </w:rPr>
        <w:t>معين</w:t>
      </w:r>
      <w:r w:rsidRPr="008F38EB">
        <w:rPr>
          <w:rtl/>
        </w:rPr>
        <w:t xml:space="preserve"> </w:t>
      </w:r>
      <w:r w:rsidRPr="008F38EB">
        <w:rPr>
          <w:rFonts w:hint="cs"/>
          <w:rtl/>
        </w:rPr>
        <w:t>ب</w:t>
      </w:r>
      <w:r>
        <w:rPr>
          <w:rFonts w:hint="cs"/>
          <w:rtl/>
        </w:rPr>
        <w:t xml:space="preserve">ه </w:t>
      </w:r>
      <w:r w:rsidRPr="008F38EB">
        <w:rPr>
          <w:rFonts w:hint="cs"/>
          <w:rtl/>
        </w:rPr>
        <w:t>طور</w:t>
      </w:r>
      <w:r w:rsidRPr="008F38EB">
        <w:rPr>
          <w:rtl/>
        </w:rPr>
        <w:t xml:space="preserve"> </w:t>
      </w:r>
      <w:r w:rsidRPr="008F38EB">
        <w:rPr>
          <w:rFonts w:hint="cs"/>
          <w:rtl/>
        </w:rPr>
        <w:t>صريح</w:t>
      </w:r>
    </w:p>
    <w:p w:rsidR="001E5BDB" w:rsidRDefault="00AD14F8" w:rsidP="00AD14F8">
      <w:pPr>
        <w:pStyle w:val="Heading1"/>
        <w:rPr>
          <w:rFonts w:hint="cs"/>
          <w:rtl/>
        </w:rPr>
      </w:pPr>
      <w:r>
        <w:rPr>
          <w:rFonts w:hint="cs"/>
          <w:rtl/>
        </w:rPr>
        <w:t>مراحل شاخص</w:t>
      </w:r>
      <w:r>
        <w:rPr>
          <w:rFonts w:hint="cs"/>
        </w:rPr>
        <w:t>‌</w:t>
      </w:r>
      <w:r>
        <w:rPr>
          <w:rFonts w:hint="cs"/>
          <w:rtl/>
        </w:rPr>
        <w:t>سازي</w:t>
      </w:r>
    </w:p>
    <w:p w:rsidR="00AD14F8" w:rsidRDefault="00AD14F8" w:rsidP="00AD14F8">
      <w:pPr>
        <w:pStyle w:val="ListParagraph"/>
        <w:numPr>
          <w:ilvl w:val="0"/>
          <w:numId w:val="31"/>
        </w:numPr>
      </w:pPr>
      <w:r w:rsidRPr="00AD14F8">
        <w:rPr>
          <w:rFonts w:hint="cs"/>
          <w:rtl/>
        </w:rPr>
        <w:t>بازنمايي</w:t>
      </w:r>
      <w:r w:rsidRPr="00AD14F8">
        <w:rPr>
          <w:rtl/>
        </w:rPr>
        <w:t xml:space="preserve"> </w:t>
      </w:r>
      <w:r w:rsidRPr="00AD14F8">
        <w:rPr>
          <w:rFonts w:hint="cs"/>
          <w:rtl/>
        </w:rPr>
        <w:t>سياست</w:t>
      </w:r>
      <w:r>
        <w:rPr>
          <w:rFonts w:hint="cs"/>
        </w:rPr>
        <w:t>‌</w:t>
      </w:r>
      <w:r w:rsidRPr="00AD14F8">
        <w:rPr>
          <w:rFonts w:hint="cs"/>
          <w:rtl/>
        </w:rPr>
        <w:t>ها</w:t>
      </w:r>
      <w:r w:rsidRPr="00AD14F8">
        <w:rPr>
          <w:rtl/>
        </w:rPr>
        <w:t xml:space="preserve"> </w:t>
      </w:r>
      <w:r w:rsidRPr="00AD14F8">
        <w:rPr>
          <w:rFonts w:hint="cs"/>
          <w:rtl/>
        </w:rPr>
        <w:t>و</w:t>
      </w:r>
      <w:r w:rsidRPr="00AD14F8">
        <w:rPr>
          <w:rtl/>
        </w:rPr>
        <w:t xml:space="preserve"> </w:t>
      </w:r>
      <w:r w:rsidRPr="00AD14F8">
        <w:rPr>
          <w:rFonts w:hint="cs"/>
          <w:rtl/>
        </w:rPr>
        <w:t>تعيين</w:t>
      </w:r>
      <w:r w:rsidRPr="00AD14F8">
        <w:rPr>
          <w:rtl/>
        </w:rPr>
        <w:t xml:space="preserve"> </w:t>
      </w:r>
      <w:r w:rsidRPr="00AD14F8">
        <w:rPr>
          <w:rFonts w:hint="cs"/>
          <w:rtl/>
        </w:rPr>
        <w:t>رويكردها</w:t>
      </w:r>
    </w:p>
    <w:p w:rsidR="00AD14F8" w:rsidRDefault="00AD14F8" w:rsidP="00AD14F8">
      <w:pPr>
        <w:pStyle w:val="ListParagraph"/>
        <w:numPr>
          <w:ilvl w:val="3"/>
          <w:numId w:val="31"/>
        </w:numPr>
      </w:pPr>
      <w:r w:rsidRPr="00AD14F8">
        <w:rPr>
          <w:rFonts w:hint="cs"/>
          <w:rtl/>
        </w:rPr>
        <w:t>شناخت</w:t>
      </w:r>
      <w:r w:rsidRPr="00AD14F8">
        <w:rPr>
          <w:rtl/>
        </w:rPr>
        <w:t xml:space="preserve"> </w:t>
      </w:r>
      <w:r w:rsidRPr="00AD14F8">
        <w:rPr>
          <w:rFonts w:hint="cs"/>
          <w:rtl/>
        </w:rPr>
        <w:t>سياست</w:t>
      </w:r>
      <w:r>
        <w:rPr>
          <w:rFonts w:hint="cs"/>
        </w:rPr>
        <w:t>‌</w:t>
      </w:r>
      <w:r w:rsidRPr="00AD14F8">
        <w:rPr>
          <w:rFonts w:hint="cs"/>
          <w:rtl/>
        </w:rPr>
        <w:t>هاي</w:t>
      </w:r>
      <w:r w:rsidRPr="00AD14F8">
        <w:rPr>
          <w:rtl/>
        </w:rPr>
        <w:t xml:space="preserve"> </w:t>
      </w:r>
      <w:r w:rsidRPr="00AD14F8">
        <w:rPr>
          <w:rFonts w:hint="cs"/>
          <w:rtl/>
        </w:rPr>
        <w:t>كلي</w:t>
      </w:r>
      <w:r w:rsidRPr="00AD14F8">
        <w:rPr>
          <w:rtl/>
        </w:rPr>
        <w:t xml:space="preserve"> </w:t>
      </w:r>
      <w:r w:rsidRPr="00AD14F8">
        <w:rPr>
          <w:rFonts w:hint="cs"/>
          <w:rtl/>
        </w:rPr>
        <w:t>و</w:t>
      </w:r>
      <w:r w:rsidRPr="00AD14F8">
        <w:rPr>
          <w:rtl/>
        </w:rPr>
        <w:t xml:space="preserve"> </w:t>
      </w:r>
      <w:r w:rsidRPr="00AD14F8">
        <w:rPr>
          <w:rFonts w:hint="cs"/>
          <w:rtl/>
        </w:rPr>
        <w:t>تعيين</w:t>
      </w:r>
      <w:r w:rsidRPr="00AD14F8">
        <w:rPr>
          <w:rtl/>
        </w:rPr>
        <w:t xml:space="preserve"> </w:t>
      </w:r>
      <w:r w:rsidRPr="00AD14F8">
        <w:rPr>
          <w:rFonts w:hint="cs"/>
          <w:rtl/>
        </w:rPr>
        <w:t>ارتباط</w:t>
      </w:r>
      <w:r w:rsidRPr="00AD14F8">
        <w:rPr>
          <w:rtl/>
        </w:rPr>
        <w:t xml:space="preserve"> </w:t>
      </w:r>
      <w:r w:rsidRPr="00AD14F8">
        <w:rPr>
          <w:rFonts w:hint="cs"/>
          <w:rtl/>
        </w:rPr>
        <w:t>و</w:t>
      </w:r>
      <w:r w:rsidRPr="00AD14F8">
        <w:rPr>
          <w:rtl/>
        </w:rPr>
        <w:t xml:space="preserve"> </w:t>
      </w:r>
      <w:r w:rsidRPr="00AD14F8">
        <w:rPr>
          <w:rFonts w:hint="cs"/>
          <w:rtl/>
        </w:rPr>
        <w:t>تعامل</w:t>
      </w:r>
      <w:r w:rsidRPr="00AD14F8">
        <w:rPr>
          <w:rtl/>
        </w:rPr>
        <w:t xml:space="preserve"> </w:t>
      </w:r>
      <w:r w:rsidRPr="00AD14F8">
        <w:rPr>
          <w:rFonts w:hint="cs"/>
          <w:rtl/>
        </w:rPr>
        <w:t>آنها</w:t>
      </w:r>
    </w:p>
    <w:p w:rsidR="00AD14F8" w:rsidRDefault="00AD14F8" w:rsidP="00AD14F8">
      <w:pPr>
        <w:pStyle w:val="ListParagraph"/>
        <w:numPr>
          <w:ilvl w:val="3"/>
          <w:numId w:val="31"/>
        </w:numPr>
      </w:pPr>
      <w:r w:rsidRPr="00AD14F8">
        <w:rPr>
          <w:rFonts w:hint="cs"/>
          <w:rtl/>
        </w:rPr>
        <w:t>عيين</w:t>
      </w:r>
      <w:r w:rsidRPr="00AD14F8">
        <w:rPr>
          <w:rtl/>
        </w:rPr>
        <w:t xml:space="preserve"> </w:t>
      </w:r>
      <w:r w:rsidRPr="00AD14F8">
        <w:rPr>
          <w:rFonts w:hint="cs"/>
          <w:rtl/>
        </w:rPr>
        <w:t>رويكرد</w:t>
      </w:r>
      <w:r w:rsidRPr="00AD14F8">
        <w:rPr>
          <w:rtl/>
        </w:rPr>
        <w:t xml:space="preserve"> </w:t>
      </w:r>
      <w:r w:rsidRPr="00AD14F8">
        <w:rPr>
          <w:rFonts w:hint="cs"/>
          <w:rtl/>
        </w:rPr>
        <w:t>و</w:t>
      </w:r>
      <w:r w:rsidRPr="00AD14F8">
        <w:rPr>
          <w:rtl/>
        </w:rPr>
        <w:t xml:space="preserve"> </w:t>
      </w:r>
      <w:r w:rsidRPr="00AD14F8">
        <w:rPr>
          <w:rFonts w:hint="cs"/>
          <w:rtl/>
        </w:rPr>
        <w:t>نگرش</w:t>
      </w:r>
      <w:r w:rsidRPr="00AD14F8">
        <w:rPr>
          <w:rtl/>
        </w:rPr>
        <w:t xml:space="preserve"> </w:t>
      </w:r>
      <w:r w:rsidRPr="00AD14F8">
        <w:rPr>
          <w:rFonts w:hint="cs"/>
          <w:rtl/>
        </w:rPr>
        <w:t>حاكم</w:t>
      </w:r>
      <w:r w:rsidRPr="00AD14F8">
        <w:rPr>
          <w:rtl/>
        </w:rPr>
        <w:t xml:space="preserve"> </w:t>
      </w:r>
      <w:r w:rsidRPr="00AD14F8">
        <w:rPr>
          <w:rFonts w:hint="cs"/>
          <w:rtl/>
        </w:rPr>
        <w:t>بر</w:t>
      </w:r>
      <w:r w:rsidRPr="00AD14F8">
        <w:rPr>
          <w:rtl/>
        </w:rPr>
        <w:t xml:space="preserve"> </w:t>
      </w:r>
      <w:r w:rsidRPr="00AD14F8">
        <w:rPr>
          <w:rFonts w:hint="cs"/>
          <w:rtl/>
        </w:rPr>
        <w:t>هر</w:t>
      </w:r>
      <w:r w:rsidRPr="00AD14F8">
        <w:rPr>
          <w:rtl/>
        </w:rPr>
        <w:t xml:space="preserve"> </w:t>
      </w:r>
      <w:r w:rsidRPr="00AD14F8">
        <w:rPr>
          <w:rFonts w:hint="cs"/>
          <w:rtl/>
        </w:rPr>
        <w:t>يك</w:t>
      </w:r>
      <w:r w:rsidRPr="00AD14F8">
        <w:rPr>
          <w:rtl/>
        </w:rPr>
        <w:t xml:space="preserve"> </w:t>
      </w:r>
      <w:r w:rsidRPr="00AD14F8">
        <w:rPr>
          <w:rFonts w:hint="cs"/>
          <w:rtl/>
        </w:rPr>
        <w:t>از</w:t>
      </w:r>
      <w:r w:rsidRPr="00AD14F8">
        <w:rPr>
          <w:rtl/>
        </w:rPr>
        <w:t xml:space="preserve"> </w:t>
      </w:r>
      <w:r w:rsidRPr="00AD14F8">
        <w:rPr>
          <w:rFonts w:hint="cs"/>
          <w:rtl/>
        </w:rPr>
        <w:t>سياست</w:t>
      </w:r>
      <w:r>
        <w:rPr>
          <w:rFonts w:hint="cs"/>
        </w:rPr>
        <w:t>‌</w:t>
      </w:r>
      <w:r w:rsidRPr="00AD14F8">
        <w:rPr>
          <w:rFonts w:hint="cs"/>
          <w:rtl/>
        </w:rPr>
        <w:t>هاي</w:t>
      </w:r>
      <w:r w:rsidRPr="00AD14F8">
        <w:rPr>
          <w:rtl/>
        </w:rPr>
        <w:t xml:space="preserve"> </w:t>
      </w:r>
      <w:r w:rsidRPr="00AD14F8">
        <w:rPr>
          <w:rFonts w:hint="cs"/>
          <w:rtl/>
        </w:rPr>
        <w:t>كلي</w:t>
      </w:r>
      <w:r w:rsidRPr="00AD14F8">
        <w:rPr>
          <w:rtl/>
        </w:rPr>
        <w:t xml:space="preserve"> </w:t>
      </w:r>
      <w:r w:rsidRPr="00AD14F8">
        <w:rPr>
          <w:rFonts w:hint="cs"/>
          <w:rtl/>
        </w:rPr>
        <w:t>با</w:t>
      </w:r>
      <w:r w:rsidRPr="00AD14F8">
        <w:rPr>
          <w:rtl/>
        </w:rPr>
        <w:t xml:space="preserve"> </w:t>
      </w:r>
      <w:r w:rsidRPr="00AD14F8">
        <w:rPr>
          <w:rFonts w:hint="cs"/>
          <w:rtl/>
        </w:rPr>
        <w:t>استفاده</w:t>
      </w:r>
      <w:r w:rsidRPr="00AD14F8">
        <w:rPr>
          <w:rtl/>
        </w:rPr>
        <w:t xml:space="preserve"> </w:t>
      </w:r>
      <w:r w:rsidRPr="00AD14F8">
        <w:rPr>
          <w:rFonts w:hint="cs"/>
          <w:rtl/>
        </w:rPr>
        <w:t>از</w:t>
      </w:r>
      <w:r w:rsidRPr="00AD14F8">
        <w:rPr>
          <w:rtl/>
        </w:rPr>
        <w:t xml:space="preserve"> </w:t>
      </w:r>
      <w:r w:rsidRPr="00AD14F8">
        <w:rPr>
          <w:rFonts w:hint="cs"/>
          <w:rtl/>
        </w:rPr>
        <w:t>مستندات</w:t>
      </w:r>
      <w:r w:rsidRPr="00AD14F8">
        <w:rPr>
          <w:rtl/>
        </w:rPr>
        <w:t xml:space="preserve"> </w:t>
      </w:r>
      <w:r w:rsidRPr="00AD14F8">
        <w:rPr>
          <w:rFonts w:hint="cs"/>
          <w:rtl/>
        </w:rPr>
        <w:t>موجود</w:t>
      </w:r>
    </w:p>
    <w:p w:rsidR="00AD14F8" w:rsidRDefault="00AD14F8" w:rsidP="00AD14F8">
      <w:pPr>
        <w:pStyle w:val="ListParagraph"/>
        <w:numPr>
          <w:ilvl w:val="0"/>
          <w:numId w:val="31"/>
        </w:numPr>
      </w:pPr>
      <w:r w:rsidRPr="00AD14F8">
        <w:rPr>
          <w:rFonts w:hint="cs"/>
          <w:rtl/>
        </w:rPr>
        <w:t>تعيين</w:t>
      </w:r>
      <w:r w:rsidRPr="00AD14F8">
        <w:rPr>
          <w:rtl/>
        </w:rPr>
        <w:t xml:space="preserve"> </w:t>
      </w:r>
      <w:r w:rsidRPr="00AD14F8">
        <w:rPr>
          <w:rFonts w:hint="cs"/>
          <w:rtl/>
        </w:rPr>
        <w:t>محورهاي</w:t>
      </w:r>
      <w:r w:rsidRPr="00AD14F8">
        <w:rPr>
          <w:rtl/>
        </w:rPr>
        <w:t xml:space="preserve"> </w:t>
      </w:r>
      <w:r>
        <w:rPr>
          <w:rFonts w:hint="cs"/>
          <w:rtl/>
        </w:rPr>
        <w:t>كلّي</w:t>
      </w:r>
    </w:p>
    <w:p w:rsidR="00AD14F8" w:rsidRDefault="00AD14F8" w:rsidP="00AD14F8">
      <w:pPr>
        <w:pStyle w:val="ListParagraph"/>
        <w:numPr>
          <w:ilvl w:val="3"/>
          <w:numId w:val="31"/>
        </w:numPr>
      </w:pPr>
      <w:r w:rsidRPr="00AD14F8">
        <w:rPr>
          <w:rFonts w:hint="cs"/>
          <w:rtl/>
        </w:rPr>
        <w:t>شناسايي</w:t>
      </w:r>
      <w:r w:rsidRPr="00AD14F8">
        <w:rPr>
          <w:rtl/>
        </w:rPr>
        <w:t xml:space="preserve"> </w:t>
      </w:r>
      <w:r w:rsidRPr="00AD14F8">
        <w:rPr>
          <w:rFonts w:hint="cs"/>
          <w:rtl/>
        </w:rPr>
        <w:t>عوامل</w:t>
      </w:r>
      <w:r w:rsidRPr="00AD14F8">
        <w:rPr>
          <w:rtl/>
        </w:rPr>
        <w:t xml:space="preserve"> </w:t>
      </w:r>
      <w:r w:rsidRPr="00AD14F8">
        <w:rPr>
          <w:rFonts w:hint="cs"/>
          <w:rtl/>
        </w:rPr>
        <w:t>بنيادي</w:t>
      </w:r>
      <w:r w:rsidRPr="00AD14F8">
        <w:rPr>
          <w:rtl/>
        </w:rPr>
        <w:t xml:space="preserve"> </w:t>
      </w:r>
      <w:r w:rsidRPr="00AD14F8">
        <w:rPr>
          <w:rFonts w:hint="cs"/>
          <w:rtl/>
        </w:rPr>
        <w:t>و</w:t>
      </w:r>
      <w:r w:rsidRPr="00AD14F8">
        <w:rPr>
          <w:rtl/>
        </w:rPr>
        <w:t xml:space="preserve"> </w:t>
      </w:r>
      <w:r w:rsidRPr="00AD14F8">
        <w:rPr>
          <w:rFonts w:hint="cs"/>
          <w:rtl/>
        </w:rPr>
        <w:t>اساسي</w:t>
      </w:r>
      <w:r w:rsidRPr="00AD14F8">
        <w:rPr>
          <w:rtl/>
        </w:rPr>
        <w:t xml:space="preserve"> </w:t>
      </w:r>
      <w:r w:rsidRPr="00AD14F8">
        <w:rPr>
          <w:rFonts w:hint="cs"/>
          <w:rtl/>
        </w:rPr>
        <w:t>ناظر</w:t>
      </w:r>
      <w:r w:rsidRPr="00AD14F8">
        <w:rPr>
          <w:rtl/>
        </w:rPr>
        <w:t xml:space="preserve"> </w:t>
      </w:r>
      <w:r w:rsidRPr="00AD14F8">
        <w:rPr>
          <w:rFonts w:hint="cs"/>
          <w:rtl/>
        </w:rPr>
        <w:t>بر</w:t>
      </w:r>
      <w:r w:rsidRPr="00AD14F8">
        <w:rPr>
          <w:rtl/>
        </w:rPr>
        <w:t xml:space="preserve"> </w:t>
      </w:r>
      <w:r w:rsidRPr="00AD14F8">
        <w:rPr>
          <w:rFonts w:hint="cs"/>
          <w:rtl/>
        </w:rPr>
        <w:t>رويكردها</w:t>
      </w:r>
    </w:p>
    <w:p w:rsidR="00AD14F8" w:rsidRDefault="00AD14F8" w:rsidP="00AD14F8">
      <w:pPr>
        <w:pStyle w:val="ListParagraph"/>
        <w:numPr>
          <w:ilvl w:val="3"/>
          <w:numId w:val="31"/>
        </w:numPr>
      </w:pPr>
      <w:r w:rsidRPr="00AD14F8">
        <w:rPr>
          <w:rFonts w:hint="cs"/>
          <w:rtl/>
        </w:rPr>
        <w:t>تعيين</w:t>
      </w:r>
      <w:r w:rsidRPr="00AD14F8">
        <w:rPr>
          <w:rtl/>
        </w:rPr>
        <w:t xml:space="preserve"> </w:t>
      </w:r>
      <w:r w:rsidRPr="00AD14F8">
        <w:rPr>
          <w:rFonts w:hint="cs"/>
          <w:rtl/>
        </w:rPr>
        <w:t>محورهاي</w:t>
      </w:r>
      <w:r w:rsidRPr="00AD14F8">
        <w:rPr>
          <w:rtl/>
        </w:rPr>
        <w:t xml:space="preserve"> </w:t>
      </w:r>
      <w:r w:rsidRPr="00AD14F8">
        <w:rPr>
          <w:rFonts w:hint="cs"/>
          <w:rtl/>
        </w:rPr>
        <w:t>تدوين</w:t>
      </w:r>
      <w:r w:rsidRPr="00AD14F8">
        <w:rPr>
          <w:rtl/>
        </w:rPr>
        <w:t xml:space="preserve"> </w:t>
      </w:r>
      <w:r w:rsidRPr="00AD14F8">
        <w:rPr>
          <w:rFonts w:hint="cs"/>
          <w:rtl/>
        </w:rPr>
        <w:t>شاخص</w:t>
      </w:r>
      <w:r w:rsidRPr="00AD14F8">
        <w:rPr>
          <w:rtl/>
        </w:rPr>
        <w:t xml:space="preserve"> </w:t>
      </w:r>
      <w:r w:rsidRPr="00AD14F8">
        <w:rPr>
          <w:rFonts w:hint="cs"/>
          <w:rtl/>
        </w:rPr>
        <w:t>هر</w:t>
      </w:r>
      <w:r w:rsidRPr="00AD14F8">
        <w:rPr>
          <w:rtl/>
        </w:rPr>
        <w:t xml:space="preserve"> </w:t>
      </w:r>
      <w:r w:rsidRPr="00AD14F8">
        <w:rPr>
          <w:rFonts w:hint="cs"/>
          <w:rtl/>
        </w:rPr>
        <w:t>يك</w:t>
      </w:r>
      <w:r w:rsidRPr="00AD14F8">
        <w:rPr>
          <w:rtl/>
        </w:rPr>
        <w:t xml:space="preserve"> </w:t>
      </w:r>
      <w:r w:rsidRPr="00AD14F8">
        <w:rPr>
          <w:rFonts w:hint="cs"/>
          <w:rtl/>
        </w:rPr>
        <w:t>از</w:t>
      </w:r>
      <w:r w:rsidRPr="00AD14F8">
        <w:rPr>
          <w:rtl/>
        </w:rPr>
        <w:t xml:space="preserve"> </w:t>
      </w:r>
      <w:r w:rsidRPr="00AD14F8">
        <w:rPr>
          <w:rFonts w:hint="cs"/>
          <w:rtl/>
        </w:rPr>
        <w:t>موضوع</w:t>
      </w:r>
      <w:r>
        <w:rPr>
          <w:rFonts w:hint="cs"/>
        </w:rPr>
        <w:t>‌</w:t>
      </w:r>
      <w:r w:rsidRPr="00AD14F8">
        <w:rPr>
          <w:rFonts w:hint="cs"/>
          <w:rtl/>
        </w:rPr>
        <w:t>ها</w:t>
      </w:r>
    </w:p>
    <w:p w:rsidR="00AD14F8" w:rsidRDefault="00AD14F8" w:rsidP="00AD14F8">
      <w:pPr>
        <w:pStyle w:val="ListParagraph"/>
        <w:numPr>
          <w:ilvl w:val="3"/>
          <w:numId w:val="31"/>
        </w:numPr>
      </w:pPr>
      <w:r w:rsidRPr="00AD14F8">
        <w:rPr>
          <w:rFonts w:hint="cs"/>
          <w:rtl/>
        </w:rPr>
        <w:t>تعيين</w:t>
      </w:r>
      <w:r w:rsidRPr="00AD14F8">
        <w:rPr>
          <w:rtl/>
        </w:rPr>
        <w:t xml:space="preserve"> </w:t>
      </w:r>
      <w:r w:rsidRPr="00AD14F8">
        <w:rPr>
          <w:rFonts w:hint="cs"/>
          <w:rtl/>
        </w:rPr>
        <w:t>ارتباط</w:t>
      </w:r>
      <w:r w:rsidRPr="00AD14F8">
        <w:rPr>
          <w:rtl/>
        </w:rPr>
        <w:t xml:space="preserve"> </w:t>
      </w:r>
      <w:r w:rsidRPr="00AD14F8">
        <w:rPr>
          <w:rFonts w:hint="cs"/>
          <w:rtl/>
        </w:rPr>
        <w:t>و</w:t>
      </w:r>
      <w:r w:rsidRPr="00AD14F8">
        <w:rPr>
          <w:rtl/>
        </w:rPr>
        <w:t xml:space="preserve"> </w:t>
      </w:r>
      <w:r w:rsidRPr="00AD14F8">
        <w:rPr>
          <w:rFonts w:hint="cs"/>
          <w:rtl/>
        </w:rPr>
        <w:t>تعامل</w:t>
      </w:r>
      <w:r w:rsidRPr="00AD14F8">
        <w:rPr>
          <w:rtl/>
        </w:rPr>
        <w:t xml:space="preserve"> </w:t>
      </w:r>
      <w:r w:rsidRPr="00AD14F8">
        <w:rPr>
          <w:rFonts w:hint="cs"/>
          <w:rtl/>
        </w:rPr>
        <w:t>هر</w:t>
      </w:r>
      <w:r w:rsidRPr="00AD14F8">
        <w:rPr>
          <w:rtl/>
        </w:rPr>
        <w:t xml:space="preserve"> </w:t>
      </w:r>
      <w:r w:rsidRPr="00AD14F8">
        <w:rPr>
          <w:rFonts w:hint="cs"/>
          <w:rtl/>
        </w:rPr>
        <w:t>يك</w:t>
      </w:r>
      <w:r w:rsidRPr="00AD14F8">
        <w:rPr>
          <w:rtl/>
        </w:rPr>
        <w:t xml:space="preserve"> </w:t>
      </w:r>
      <w:r w:rsidRPr="00AD14F8">
        <w:rPr>
          <w:rFonts w:hint="cs"/>
          <w:rtl/>
        </w:rPr>
        <w:t>از</w:t>
      </w:r>
      <w:r w:rsidRPr="00AD14F8">
        <w:rPr>
          <w:rtl/>
        </w:rPr>
        <w:t xml:space="preserve"> </w:t>
      </w:r>
      <w:r w:rsidRPr="00AD14F8">
        <w:rPr>
          <w:rFonts w:hint="cs"/>
          <w:rtl/>
        </w:rPr>
        <w:t>عوامل</w:t>
      </w:r>
      <w:r w:rsidRPr="00AD14F8">
        <w:rPr>
          <w:rtl/>
        </w:rPr>
        <w:t xml:space="preserve"> </w:t>
      </w:r>
      <w:r w:rsidRPr="00AD14F8">
        <w:rPr>
          <w:rFonts w:hint="cs"/>
          <w:rtl/>
        </w:rPr>
        <w:t>ناظر</w:t>
      </w:r>
      <w:r w:rsidRPr="00AD14F8">
        <w:rPr>
          <w:rtl/>
        </w:rPr>
        <w:t xml:space="preserve"> </w:t>
      </w:r>
      <w:r w:rsidRPr="00AD14F8">
        <w:rPr>
          <w:rFonts w:hint="cs"/>
          <w:rtl/>
        </w:rPr>
        <w:t>بر</w:t>
      </w:r>
      <w:r w:rsidRPr="00AD14F8">
        <w:rPr>
          <w:rtl/>
        </w:rPr>
        <w:t xml:space="preserve"> </w:t>
      </w:r>
      <w:r w:rsidRPr="00AD14F8">
        <w:rPr>
          <w:rFonts w:hint="cs"/>
          <w:rtl/>
        </w:rPr>
        <w:t>سياست</w:t>
      </w:r>
      <w:r>
        <w:rPr>
          <w:rFonts w:hint="cs"/>
        </w:rPr>
        <w:t>‌</w:t>
      </w:r>
      <w:r w:rsidRPr="00AD14F8">
        <w:rPr>
          <w:rFonts w:hint="cs"/>
          <w:rtl/>
        </w:rPr>
        <w:t>هاي</w:t>
      </w:r>
      <w:r w:rsidRPr="00AD14F8">
        <w:rPr>
          <w:rtl/>
        </w:rPr>
        <w:t xml:space="preserve"> </w:t>
      </w:r>
      <w:r w:rsidRPr="00AD14F8">
        <w:rPr>
          <w:rFonts w:hint="cs"/>
          <w:rtl/>
        </w:rPr>
        <w:t>كلي</w:t>
      </w:r>
    </w:p>
    <w:p w:rsidR="00AD14F8" w:rsidRDefault="00AD14F8" w:rsidP="00AD14F8">
      <w:pPr>
        <w:pStyle w:val="ListParagraph"/>
        <w:numPr>
          <w:ilvl w:val="0"/>
          <w:numId w:val="31"/>
        </w:numPr>
      </w:pPr>
      <w:r w:rsidRPr="00AD14F8">
        <w:rPr>
          <w:rFonts w:hint="cs"/>
          <w:rtl/>
        </w:rPr>
        <w:t>طراحي</w:t>
      </w:r>
      <w:r w:rsidRPr="00AD14F8">
        <w:rPr>
          <w:rtl/>
        </w:rPr>
        <w:t xml:space="preserve"> </w:t>
      </w:r>
      <w:r w:rsidRPr="00AD14F8">
        <w:rPr>
          <w:rFonts w:hint="cs"/>
          <w:rtl/>
        </w:rPr>
        <w:t>نماگرها</w:t>
      </w:r>
      <w:r w:rsidRPr="00AD14F8">
        <w:rPr>
          <w:rtl/>
        </w:rPr>
        <w:t xml:space="preserve"> </w:t>
      </w:r>
      <w:r w:rsidRPr="00AD14F8">
        <w:rPr>
          <w:rFonts w:hint="cs"/>
          <w:rtl/>
        </w:rPr>
        <w:t>در</w:t>
      </w:r>
      <w:r w:rsidRPr="00AD14F8">
        <w:rPr>
          <w:rtl/>
        </w:rPr>
        <w:t xml:space="preserve"> </w:t>
      </w:r>
      <w:r w:rsidRPr="00AD14F8">
        <w:rPr>
          <w:rFonts w:hint="cs"/>
          <w:rtl/>
        </w:rPr>
        <w:t>هر</w:t>
      </w:r>
      <w:r w:rsidRPr="00AD14F8">
        <w:rPr>
          <w:rtl/>
        </w:rPr>
        <w:t xml:space="preserve"> </w:t>
      </w:r>
      <w:r w:rsidRPr="00AD14F8">
        <w:rPr>
          <w:rFonts w:hint="cs"/>
          <w:rtl/>
        </w:rPr>
        <w:t>محور</w:t>
      </w:r>
      <w:r w:rsidRPr="00AD14F8">
        <w:rPr>
          <w:rtl/>
        </w:rPr>
        <w:t xml:space="preserve"> </w:t>
      </w:r>
      <w:r>
        <w:rPr>
          <w:rFonts w:hint="cs"/>
          <w:rtl/>
        </w:rPr>
        <w:t>كلّي</w:t>
      </w:r>
    </w:p>
    <w:p w:rsidR="00AD14F8" w:rsidRDefault="00AD14F8" w:rsidP="00AD14F8">
      <w:pPr>
        <w:pStyle w:val="ListParagraph"/>
        <w:numPr>
          <w:ilvl w:val="3"/>
          <w:numId w:val="31"/>
        </w:numPr>
      </w:pPr>
      <w:r w:rsidRPr="00AD14F8">
        <w:rPr>
          <w:rFonts w:hint="cs"/>
          <w:rtl/>
        </w:rPr>
        <w:t>شناسايي</w:t>
      </w:r>
      <w:r w:rsidRPr="00AD14F8">
        <w:rPr>
          <w:rtl/>
        </w:rPr>
        <w:t xml:space="preserve"> </w:t>
      </w:r>
      <w:r w:rsidRPr="00AD14F8">
        <w:rPr>
          <w:rFonts w:hint="cs"/>
          <w:rtl/>
        </w:rPr>
        <w:t>متغيرهاي</w:t>
      </w:r>
      <w:r w:rsidRPr="00AD14F8">
        <w:rPr>
          <w:rtl/>
        </w:rPr>
        <w:t xml:space="preserve"> </w:t>
      </w:r>
      <w:r w:rsidRPr="00AD14F8">
        <w:rPr>
          <w:rFonts w:hint="cs"/>
          <w:rtl/>
        </w:rPr>
        <w:t>مؤثر</w:t>
      </w:r>
    </w:p>
    <w:p w:rsidR="00AD14F8" w:rsidRDefault="00AD14F8" w:rsidP="00AD14F8">
      <w:pPr>
        <w:pStyle w:val="ListParagraph"/>
        <w:numPr>
          <w:ilvl w:val="3"/>
          <w:numId w:val="31"/>
        </w:numPr>
      </w:pPr>
      <w:r w:rsidRPr="00AD14F8">
        <w:rPr>
          <w:rFonts w:hint="cs"/>
          <w:rtl/>
        </w:rPr>
        <w:t>تدوين</w:t>
      </w:r>
      <w:r w:rsidRPr="00AD14F8">
        <w:rPr>
          <w:rtl/>
        </w:rPr>
        <w:t xml:space="preserve"> </w:t>
      </w:r>
      <w:r w:rsidRPr="00AD14F8">
        <w:rPr>
          <w:rFonts w:hint="cs"/>
          <w:rtl/>
        </w:rPr>
        <w:t>نماگرها</w:t>
      </w:r>
      <w:r>
        <w:rPr>
          <w:rtl/>
        </w:rPr>
        <w:t xml:space="preserve">: </w:t>
      </w:r>
      <w:r w:rsidRPr="00AD14F8">
        <w:rPr>
          <w:rFonts w:hint="cs"/>
          <w:rtl/>
        </w:rPr>
        <w:t>خود</w:t>
      </w:r>
      <w:r w:rsidRPr="00AD14F8">
        <w:rPr>
          <w:rtl/>
        </w:rPr>
        <w:t xml:space="preserve"> </w:t>
      </w:r>
      <w:r w:rsidRPr="00AD14F8">
        <w:rPr>
          <w:rFonts w:hint="cs"/>
          <w:rtl/>
        </w:rPr>
        <w:t>متغير،</w:t>
      </w:r>
      <w:r w:rsidRPr="00AD14F8">
        <w:rPr>
          <w:rtl/>
        </w:rPr>
        <w:t xml:space="preserve"> </w:t>
      </w:r>
      <w:r w:rsidRPr="00AD14F8">
        <w:rPr>
          <w:rFonts w:hint="cs"/>
          <w:rtl/>
        </w:rPr>
        <w:t>رشد،</w:t>
      </w:r>
      <w:r w:rsidRPr="00AD14F8">
        <w:rPr>
          <w:rtl/>
        </w:rPr>
        <w:t xml:space="preserve"> </w:t>
      </w:r>
      <w:r w:rsidRPr="00AD14F8">
        <w:rPr>
          <w:rFonts w:hint="cs"/>
          <w:rtl/>
        </w:rPr>
        <w:t>سهم</w:t>
      </w:r>
      <w:r w:rsidRPr="00AD14F8">
        <w:rPr>
          <w:rtl/>
        </w:rPr>
        <w:t xml:space="preserve"> </w:t>
      </w:r>
      <w:r w:rsidRPr="00AD14F8">
        <w:rPr>
          <w:rFonts w:hint="cs"/>
          <w:rtl/>
        </w:rPr>
        <w:t>و</w:t>
      </w:r>
      <w:r w:rsidRPr="00AD14F8">
        <w:rPr>
          <w:rtl/>
        </w:rPr>
        <w:t xml:space="preserve"> </w:t>
      </w:r>
      <w:r w:rsidRPr="00AD14F8">
        <w:rPr>
          <w:rFonts w:hint="cs"/>
          <w:rtl/>
        </w:rPr>
        <w:t>ميانگين</w:t>
      </w:r>
      <w:r w:rsidRPr="00AD14F8">
        <w:rPr>
          <w:rtl/>
        </w:rPr>
        <w:t xml:space="preserve"> </w:t>
      </w:r>
      <w:r w:rsidRPr="00AD14F8">
        <w:rPr>
          <w:rFonts w:hint="cs"/>
          <w:rtl/>
        </w:rPr>
        <w:t>دوره</w:t>
      </w:r>
      <w:r>
        <w:rPr>
          <w:rFonts w:hint="cs"/>
        </w:rPr>
        <w:t>‌</w:t>
      </w:r>
      <w:r w:rsidRPr="00AD14F8">
        <w:rPr>
          <w:rFonts w:hint="cs"/>
          <w:rtl/>
        </w:rPr>
        <w:t>اي،</w:t>
      </w:r>
      <w:r w:rsidRPr="00AD14F8">
        <w:rPr>
          <w:rtl/>
        </w:rPr>
        <w:t xml:space="preserve"> </w:t>
      </w:r>
      <w:r w:rsidRPr="00AD14F8">
        <w:rPr>
          <w:rFonts w:hint="cs"/>
          <w:rtl/>
        </w:rPr>
        <w:t>موزون</w:t>
      </w:r>
      <w:r w:rsidRPr="00AD14F8">
        <w:rPr>
          <w:rtl/>
        </w:rPr>
        <w:t xml:space="preserve"> </w:t>
      </w:r>
      <w:r w:rsidRPr="00AD14F8">
        <w:rPr>
          <w:rFonts w:hint="cs"/>
          <w:rtl/>
        </w:rPr>
        <w:t>و</w:t>
      </w:r>
      <w:r>
        <w:rPr>
          <w:rtl/>
        </w:rPr>
        <w:t>…</w:t>
      </w:r>
    </w:p>
    <w:p w:rsidR="00AD14F8" w:rsidRDefault="00AD14F8" w:rsidP="00AD14F8">
      <w:pPr>
        <w:pStyle w:val="ListParagraph"/>
        <w:numPr>
          <w:ilvl w:val="3"/>
          <w:numId w:val="31"/>
        </w:numPr>
      </w:pPr>
      <w:r w:rsidRPr="00AD14F8">
        <w:rPr>
          <w:rFonts w:hint="cs"/>
          <w:rtl/>
        </w:rPr>
        <w:lastRenderedPageBreak/>
        <w:t>تهي</w:t>
      </w:r>
      <w:r>
        <w:rPr>
          <w:rFonts w:hint="cs"/>
          <w:rtl/>
        </w:rPr>
        <w:t>ه</w:t>
      </w:r>
      <w:r w:rsidRPr="00AD14F8">
        <w:rPr>
          <w:rtl/>
        </w:rPr>
        <w:t xml:space="preserve"> </w:t>
      </w:r>
      <w:r w:rsidRPr="00AD14F8">
        <w:rPr>
          <w:rFonts w:hint="cs"/>
          <w:rtl/>
        </w:rPr>
        <w:t>آمارهاي</w:t>
      </w:r>
      <w:r w:rsidRPr="00AD14F8">
        <w:rPr>
          <w:rtl/>
        </w:rPr>
        <w:t xml:space="preserve"> </w:t>
      </w:r>
      <w:r w:rsidRPr="00AD14F8">
        <w:rPr>
          <w:rFonts w:hint="cs"/>
          <w:rtl/>
        </w:rPr>
        <w:t>لازم</w:t>
      </w:r>
      <w:r w:rsidRPr="00AD14F8">
        <w:rPr>
          <w:rtl/>
        </w:rPr>
        <w:t xml:space="preserve"> </w:t>
      </w:r>
      <w:r w:rsidRPr="00AD14F8">
        <w:rPr>
          <w:rFonts w:hint="cs"/>
          <w:rtl/>
        </w:rPr>
        <w:t>و</w:t>
      </w:r>
      <w:r w:rsidRPr="00AD14F8">
        <w:rPr>
          <w:rtl/>
        </w:rPr>
        <w:t xml:space="preserve"> </w:t>
      </w:r>
      <w:r w:rsidRPr="00AD14F8">
        <w:rPr>
          <w:rFonts w:hint="cs"/>
          <w:rtl/>
        </w:rPr>
        <w:t>محاسبه</w:t>
      </w:r>
      <w:r w:rsidRPr="00AD14F8">
        <w:rPr>
          <w:rtl/>
        </w:rPr>
        <w:t xml:space="preserve"> </w:t>
      </w:r>
      <w:r w:rsidRPr="00AD14F8">
        <w:rPr>
          <w:rFonts w:hint="cs"/>
          <w:rtl/>
        </w:rPr>
        <w:t>نماگر</w:t>
      </w:r>
    </w:p>
    <w:p w:rsidR="00AD14F8" w:rsidRDefault="00AD14F8" w:rsidP="00AD14F8">
      <w:pPr>
        <w:pStyle w:val="ListParagraph"/>
        <w:numPr>
          <w:ilvl w:val="0"/>
          <w:numId w:val="31"/>
        </w:numPr>
      </w:pPr>
      <w:r w:rsidRPr="00AD14F8">
        <w:rPr>
          <w:rFonts w:hint="cs"/>
          <w:rtl/>
        </w:rPr>
        <w:t>طراحي</w:t>
      </w:r>
      <w:r w:rsidRPr="00AD14F8">
        <w:rPr>
          <w:rtl/>
        </w:rPr>
        <w:t xml:space="preserve"> </w:t>
      </w:r>
      <w:r w:rsidRPr="00AD14F8">
        <w:rPr>
          <w:rFonts w:hint="cs"/>
          <w:rtl/>
        </w:rPr>
        <w:t>شاخص</w:t>
      </w:r>
      <w:r>
        <w:rPr>
          <w:rFonts w:hint="cs"/>
        </w:rPr>
        <w:t>‌</w:t>
      </w:r>
      <w:r w:rsidRPr="00AD14F8">
        <w:rPr>
          <w:rFonts w:hint="cs"/>
          <w:rtl/>
        </w:rPr>
        <w:t>هاي</w:t>
      </w:r>
      <w:r w:rsidRPr="00AD14F8">
        <w:rPr>
          <w:rtl/>
        </w:rPr>
        <w:t xml:space="preserve"> </w:t>
      </w:r>
      <w:r w:rsidRPr="00AD14F8">
        <w:rPr>
          <w:rFonts w:hint="cs"/>
          <w:rtl/>
        </w:rPr>
        <w:t>نظارت</w:t>
      </w:r>
    </w:p>
    <w:p w:rsidR="00AD14F8" w:rsidRDefault="00AD14F8" w:rsidP="00AD14F8">
      <w:pPr>
        <w:pStyle w:val="ListParagraph"/>
        <w:numPr>
          <w:ilvl w:val="3"/>
          <w:numId w:val="31"/>
        </w:numPr>
      </w:pPr>
      <w:r w:rsidRPr="00AD14F8">
        <w:rPr>
          <w:rFonts w:hint="cs"/>
          <w:rtl/>
        </w:rPr>
        <w:t>طراحي</w:t>
      </w:r>
      <w:r w:rsidRPr="00AD14F8">
        <w:rPr>
          <w:rtl/>
        </w:rPr>
        <w:t xml:space="preserve"> </w:t>
      </w:r>
      <w:r w:rsidRPr="00AD14F8">
        <w:rPr>
          <w:rFonts w:hint="cs"/>
          <w:rtl/>
        </w:rPr>
        <w:t>شاخص</w:t>
      </w:r>
      <w:r>
        <w:rPr>
          <w:rFonts w:hint="cs"/>
        </w:rPr>
        <w:t>‌</w:t>
      </w:r>
      <w:r w:rsidRPr="00AD14F8">
        <w:rPr>
          <w:rFonts w:hint="cs"/>
          <w:rtl/>
        </w:rPr>
        <w:t>ها</w:t>
      </w:r>
      <w:r w:rsidRPr="00AD14F8">
        <w:rPr>
          <w:rtl/>
        </w:rPr>
        <w:t xml:space="preserve"> (</w:t>
      </w:r>
      <w:r w:rsidRPr="00AD14F8">
        <w:rPr>
          <w:rFonts w:hint="cs"/>
          <w:rtl/>
        </w:rPr>
        <w:t>تركيب</w:t>
      </w:r>
      <w:r w:rsidRPr="00AD14F8">
        <w:rPr>
          <w:rtl/>
        </w:rPr>
        <w:t xml:space="preserve"> </w:t>
      </w:r>
      <w:r w:rsidRPr="00AD14F8">
        <w:rPr>
          <w:rFonts w:hint="cs"/>
          <w:rtl/>
        </w:rPr>
        <w:t>نماگرها</w:t>
      </w:r>
      <w:r w:rsidRPr="00AD14F8">
        <w:rPr>
          <w:rtl/>
        </w:rPr>
        <w:t xml:space="preserve"> </w:t>
      </w:r>
      <w:r w:rsidRPr="00AD14F8">
        <w:rPr>
          <w:rFonts w:hint="cs"/>
          <w:rtl/>
        </w:rPr>
        <w:t>و</w:t>
      </w:r>
      <w:r w:rsidRPr="00AD14F8">
        <w:rPr>
          <w:rtl/>
        </w:rPr>
        <w:t xml:space="preserve"> </w:t>
      </w:r>
      <w:r w:rsidRPr="00AD14F8">
        <w:rPr>
          <w:rFonts w:hint="cs"/>
          <w:rtl/>
        </w:rPr>
        <w:t>متغيرها</w:t>
      </w:r>
      <w:r w:rsidRPr="00AD14F8">
        <w:rPr>
          <w:rtl/>
        </w:rPr>
        <w:t>)</w:t>
      </w:r>
      <w:r>
        <w:rPr>
          <w:rFonts w:hint="cs"/>
          <w:rtl/>
        </w:rPr>
        <w:t xml:space="preserve"> </w:t>
      </w:r>
      <w:r w:rsidRPr="00AD14F8">
        <w:rPr>
          <w:rFonts w:hint="cs"/>
          <w:rtl/>
        </w:rPr>
        <w:t>و</w:t>
      </w:r>
      <w:r w:rsidRPr="00AD14F8">
        <w:rPr>
          <w:rtl/>
        </w:rPr>
        <w:t xml:space="preserve"> </w:t>
      </w:r>
      <w:r w:rsidRPr="00AD14F8">
        <w:rPr>
          <w:rFonts w:hint="cs"/>
          <w:rtl/>
        </w:rPr>
        <w:t>ارائه</w:t>
      </w:r>
      <w:r w:rsidRPr="00AD14F8">
        <w:rPr>
          <w:rtl/>
        </w:rPr>
        <w:t xml:space="preserve"> </w:t>
      </w:r>
      <w:r w:rsidRPr="00AD14F8">
        <w:rPr>
          <w:rFonts w:hint="cs"/>
          <w:rtl/>
        </w:rPr>
        <w:t>تعاريف</w:t>
      </w:r>
      <w:r w:rsidRPr="00AD14F8">
        <w:rPr>
          <w:rtl/>
        </w:rPr>
        <w:t xml:space="preserve"> </w:t>
      </w:r>
      <w:r w:rsidRPr="00AD14F8">
        <w:rPr>
          <w:rFonts w:hint="cs"/>
          <w:rtl/>
        </w:rPr>
        <w:t>مفهومي</w:t>
      </w:r>
      <w:r w:rsidRPr="00AD14F8">
        <w:rPr>
          <w:rtl/>
        </w:rPr>
        <w:t xml:space="preserve"> </w:t>
      </w:r>
      <w:r w:rsidRPr="00AD14F8">
        <w:rPr>
          <w:rFonts w:hint="cs"/>
          <w:rtl/>
        </w:rPr>
        <w:t>در</w:t>
      </w:r>
      <w:r w:rsidRPr="00AD14F8">
        <w:rPr>
          <w:rtl/>
        </w:rPr>
        <w:t xml:space="preserve"> </w:t>
      </w:r>
      <w:r w:rsidRPr="00AD14F8">
        <w:rPr>
          <w:rFonts w:hint="cs"/>
          <w:rtl/>
        </w:rPr>
        <w:t>هر</w:t>
      </w:r>
      <w:r w:rsidRPr="00AD14F8">
        <w:rPr>
          <w:rtl/>
        </w:rPr>
        <w:t xml:space="preserve"> </w:t>
      </w:r>
      <w:r w:rsidRPr="00AD14F8">
        <w:rPr>
          <w:rFonts w:hint="cs"/>
          <w:rtl/>
        </w:rPr>
        <w:t>محور</w:t>
      </w:r>
      <w:r w:rsidRPr="00AD14F8">
        <w:rPr>
          <w:rtl/>
        </w:rPr>
        <w:t xml:space="preserve"> </w:t>
      </w:r>
      <w:r>
        <w:rPr>
          <w:rFonts w:hint="cs"/>
          <w:rtl/>
        </w:rPr>
        <w:t>كلّي</w:t>
      </w:r>
    </w:p>
    <w:p w:rsidR="00AD14F8" w:rsidRDefault="00AD14F8" w:rsidP="00AD14F8">
      <w:pPr>
        <w:pStyle w:val="ListParagraph"/>
        <w:numPr>
          <w:ilvl w:val="3"/>
          <w:numId w:val="31"/>
        </w:numPr>
      </w:pPr>
      <w:r w:rsidRPr="00AD14F8">
        <w:rPr>
          <w:rFonts w:hint="cs"/>
          <w:rtl/>
        </w:rPr>
        <w:t>طراحي</w:t>
      </w:r>
      <w:r w:rsidRPr="00AD14F8">
        <w:rPr>
          <w:rtl/>
        </w:rPr>
        <w:t xml:space="preserve"> </w:t>
      </w:r>
      <w:r w:rsidRPr="00AD14F8">
        <w:rPr>
          <w:rFonts w:hint="cs"/>
          <w:rtl/>
        </w:rPr>
        <w:t>شاخص</w:t>
      </w:r>
      <w:r w:rsidRPr="00AD14F8">
        <w:rPr>
          <w:rtl/>
        </w:rPr>
        <w:t xml:space="preserve"> </w:t>
      </w:r>
      <w:r w:rsidRPr="00AD14F8">
        <w:rPr>
          <w:rFonts w:hint="cs"/>
          <w:rtl/>
        </w:rPr>
        <w:t>تركيبي</w:t>
      </w:r>
      <w:r w:rsidRPr="00AD14F8">
        <w:rPr>
          <w:rtl/>
        </w:rPr>
        <w:t xml:space="preserve"> </w:t>
      </w:r>
      <w:r w:rsidRPr="00AD14F8">
        <w:rPr>
          <w:rFonts w:hint="cs"/>
          <w:rtl/>
        </w:rPr>
        <w:t>براي</w:t>
      </w:r>
      <w:r w:rsidRPr="00AD14F8">
        <w:rPr>
          <w:rtl/>
        </w:rPr>
        <w:t xml:space="preserve"> </w:t>
      </w:r>
      <w:r w:rsidRPr="00AD14F8">
        <w:rPr>
          <w:rFonts w:hint="cs"/>
          <w:rtl/>
        </w:rPr>
        <w:t>هر</w:t>
      </w:r>
      <w:r w:rsidRPr="00AD14F8">
        <w:rPr>
          <w:rtl/>
        </w:rPr>
        <w:t xml:space="preserve"> </w:t>
      </w:r>
      <w:r w:rsidRPr="00AD14F8">
        <w:rPr>
          <w:rFonts w:hint="cs"/>
          <w:rtl/>
        </w:rPr>
        <w:t>سياست</w:t>
      </w:r>
      <w:r w:rsidRPr="00AD14F8">
        <w:rPr>
          <w:rtl/>
        </w:rPr>
        <w:t xml:space="preserve"> </w:t>
      </w:r>
      <w:r>
        <w:rPr>
          <w:rFonts w:hint="cs"/>
          <w:rtl/>
        </w:rPr>
        <w:t>كلّي</w:t>
      </w:r>
    </w:p>
    <w:p w:rsidR="00AD14F8" w:rsidRDefault="00AD14F8" w:rsidP="00AD14F8">
      <w:pPr>
        <w:pStyle w:val="ListParagraph"/>
        <w:numPr>
          <w:ilvl w:val="3"/>
          <w:numId w:val="31"/>
        </w:numPr>
      </w:pPr>
      <w:r w:rsidRPr="00AD14F8">
        <w:rPr>
          <w:rFonts w:hint="cs"/>
          <w:rtl/>
        </w:rPr>
        <w:t>محاسبه</w:t>
      </w:r>
      <w:r w:rsidRPr="00AD14F8">
        <w:rPr>
          <w:rtl/>
        </w:rPr>
        <w:t xml:space="preserve"> </w:t>
      </w:r>
      <w:r w:rsidRPr="00AD14F8">
        <w:rPr>
          <w:rFonts w:hint="cs"/>
          <w:rtl/>
        </w:rPr>
        <w:t>شاخص</w:t>
      </w:r>
      <w:r>
        <w:rPr>
          <w:rFonts w:hint="cs"/>
        </w:rPr>
        <w:t>‌</w:t>
      </w:r>
      <w:r w:rsidRPr="00AD14F8">
        <w:rPr>
          <w:rFonts w:hint="cs"/>
          <w:rtl/>
        </w:rPr>
        <w:t>ها</w:t>
      </w:r>
      <w:r w:rsidRPr="00AD14F8">
        <w:rPr>
          <w:rtl/>
        </w:rPr>
        <w:t xml:space="preserve"> </w:t>
      </w:r>
      <w:r w:rsidRPr="00AD14F8">
        <w:rPr>
          <w:rFonts w:hint="cs"/>
          <w:rtl/>
        </w:rPr>
        <w:t>با</w:t>
      </w:r>
      <w:r w:rsidRPr="00AD14F8">
        <w:rPr>
          <w:rtl/>
        </w:rPr>
        <w:t xml:space="preserve"> </w:t>
      </w:r>
      <w:r w:rsidRPr="00AD14F8">
        <w:rPr>
          <w:rFonts w:hint="cs"/>
          <w:rtl/>
        </w:rPr>
        <w:t>استفاده</w:t>
      </w:r>
      <w:r w:rsidRPr="00AD14F8">
        <w:rPr>
          <w:rtl/>
        </w:rPr>
        <w:t xml:space="preserve"> </w:t>
      </w:r>
      <w:r w:rsidRPr="00AD14F8">
        <w:rPr>
          <w:rFonts w:hint="cs"/>
          <w:rtl/>
        </w:rPr>
        <w:t>از</w:t>
      </w:r>
      <w:r w:rsidRPr="00AD14F8">
        <w:rPr>
          <w:rtl/>
        </w:rPr>
        <w:t xml:space="preserve"> </w:t>
      </w:r>
      <w:r w:rsidRPr="00AD14F8">
        <w:rPr>
          <w:rFonts w:hint="cs"/>
          <w:rtl/>
        </w:rPr>
        <w:t>آمارها</w:t>
      </w:r>
    </w:p>
    <w:p w:rsidR="00AD14F8" w:rsidRDefault="00AD14F8" w:rsidP="00AD14F8">
      <w:pPr>
        <w:pStyle w:val="ListParagraph"/>
        <w:numPr>
          <w:ilvl w:val="3"/>
          <w:numId w:val="31"/>
        </w:numPr>
      </w:pPr>
      <w:r w:rsidRPr="00AD14F8">
        <w:rPr>
          <w:rFonts w:hint="cs"/>
          <w:rtl/>
        </w:rPr>
        <w:t>تطبيق</w:t>
      </w:r>
      <w:r w:rsidRPr="00AD14F8">
        <w:rPr>
          <w:rtl/>
        </w:rPr>
        <w:t xml:space="preserve"> </w:t>
      </w:r>
      <w:r w:rsidRPr="00AD14F8">
        <w:rPr>
          <w:rFonts w:hint="cs"/>
          <w:rtl/>
        </w:rPr>
        <w:t>شاخص</w:t>
      </w:r>
      <w:r>
        <w:rPr>
          <w:rFonts w:hint="cs"/>
        </w:rPr>
        <w:t>‌</w:t>
      </w:r>
      <w:r w:rsidRPr="00AD14F8">
        <w:rPr>
          <w:rFonts w:hint="cs"/>
          <w:rtl/>
        </w:rPr>
        <w:t>ها</w:t>
      </w:r>
      <w:r w:rsidRPr="00AD14F8">
        <w:rPr>
          <w:rtl/>
        </w:rPr>
        <w:t xml:space="preserve"> </w:t>
      </w:r>
      <w:r w:rsidRPr="00AD14F8">
        <w:rPr>
          <w:rFonts w:hint="cs"/>
          <w:rtl/>
        </w:rPr>
        <w:t>با</w:t>
      </w:r>
      <w:r w:rsidRPr="00AD14F8">
        <w:rPr>
          <w:rtl/>
        </w:rPr>
        <w:t xml:space="preserve"> </w:t>
      </w:r>
      <w:r w:rsidRPr="00AD14F8">
        <w:rPr>
          <w:rFonts w:hint="cs"/>
          <w:rtl/>
        </w:rPr>
        <w:t>معيارها</w:t>
      </w:r>
      <w:r w:rsidRPr="00AD14F8">
        <w:rPr>
          <w:rtl/>
        </w:rPr>
        <w:t xml:space="preserve"> </w:t>
      </w:r>
      <w:r w:rsidRPr="00AD14F8">
        <w:rPr>
          <w:rFonts w:hint="cs"/>
          <w:rtl/>
        </w:rPr>
        <w:t>و</w:t>
      </w:r>
      <w:r w:rsidRPr="00AD14F8">
        <w:rPr>
          <w:rtl/>
        </w:rPr>
        <w:t xml:space="preserve"> </w:t>
      </w:r>
      <w:r w:rsidRPr="00AD14F8">
        <w:rPr>
          <w:rFonts w:hint="cs"/>
          <w:rtl/>
        </w:rPr>
        <w:t>مقياس</w:t>
      </w:r>
      <w:r>
        <w:rPr>
          <w:rFonts w:hint="cs"/>
        </w:rPr>
        <w:t>‌</w:t>
      </w:r>
      <w:r w:rsidRPr="00AD14F8">
        <w:rPr>
          <w:rFonts w:hint="cs"/>
          <w:rtl/>
        </w:rPr>
        <w:t>ها</w:t>
      </w:r>
      <w:r>
        <w:rPr>
          <w:rStyle w:val="FootnoteReference"/>
        </w:rPr>
        <w:footnoteReference w:id="8"/>
      </w:r>
    </w:p>
    <w:p w:rsidR="00B467F1" w:rsidRDefault="00B467F1" w:rsidP="00B467F1">
      <w:pPr>
        <w:pStyle w:val="Heading1"/>
        <w:rPr>
          <w:rFonts w:hint="cs"/>
          <w:rtl/>
        </w:rPr>
      </w:pPr>
      <w:r>
        <w:rPr>
          <w:rFonts w:hint="cs"/>
          <w:rtl/>
        </w:rPr>
        <w:t>مراحل تدوين شاخص‌هاي پيشرفت</w:t>
      </w:r>
    </w:p>
    <w:p w:rsidR="00B467F1" w:rsidRDefault="00B467F1" w:rsidP="00B467F1">
      <w:pPr>
        <w:pStyle w:val="ListParagraph"/>
        <w:numPr>
          <w:ilvl w:val="0"/>
          <w:numId w:val="32"/>
        </w:numPr>
        <w:rPr>
          <w:rFonts w:hint="cs"/>
        </w:rPr>
      </w:pPr>
      <w:r>
        <w:rPr>
          <w:rFonts w:hint="cs"/>
          <w:rtl/>
        </w:rPr>
        <w:t>مفهوم‌سازي پيشرفت</w:t>
      </w:r>
    </w:p>
    <w:p w:rsidR="00B467F1" w:rsidRDefault="00B467F1" w:rsidP="00B467F1">
      <w:pPr>
        <w:pStyle w:val="ListParagraph"/>
        <w:numPr>
          <w:ilvl w:val="0"/>
          <w:numId w:val="32"/>
        </w:numPr>
        <w:rPr>
          <w:rFonts w:hint="cs"/>
        </w:rPr>
      </w:pPr>
      <w:r>
        <w:rPr>
          <w:rFonts w:hint="cs"/>
          <w:rtl/>
        </w:rPr>
        <w:t>استخراج معيارهاي پيشرفت</w:t>
      </w:r>
    </w:p>
    <w:p w:rsidR="00B467F1" w:rsidRDefault="00B467F1" w:rsidP="00B467F1">
      <w:pPr>
        <w:pStyle w:val="ListParagraph"/>
        <w:numPr>
          <w:ilvl w:val="0"/>
          <w:numId w:val="32"/>
        </w:numPr>
        <w:rPr>
          <w:rFonts w:hint="cs"/>
        </w:rPr>
      </w:pPr>
      <w:r>
        <w:rPr>
          <w:rFonts w:hint="cs"/>
          <w:rtl/>
        </w:rPr>
        <w:t>طراحي نماگرهاي پيشرفت</w:t>
      </w:r>
    </w:p>
    <w:p w:rsidR="00B467F1" w:rsidRPr="00B467F1" w:rsidRDefault="00B467F1" w:rsidP="00B467F1">
      <w:pPr>
        <w:pStyle w:val="ListParagraph"/>
        <w:numPr>
          <w:ilvl w:val="0"/>
          <w:numId w:val="32"/>
        </w:numPr>
        <w:rPr>
          <w:rFonts w:hint="cs"/>
        </w:rPr>
      </w:pPr>
      <w:r>
        <w:rPr>
          <w:rFonts w:hint="cs"/>
          <w:rtl/>
        </w:rPr>
        <w:t>يكپارچه‌سازي نماگرها و تدوين شاخص پيشرفت</w:t>
      </w:r>
      <w:r w:rsidR="00FF4512">
        <w:rPr>
          <w:rStyle w:val="FootnoteReference"/>
          <w:rtl/>
        </w:rPr>
        <w:footnoteReference w:id="9"/>
      </w:r>
    </w:p>
    <w:sectPr w:rsidR="00B467F1" w:rsidRPr="00B467F1"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40" w:rsidRDefault="00490140" w:rsidP="00024D73">
      <w:pPr>
        <w:spacing w:after="0" w:line="240" w:lineRule="auto"/>
      </w:pPr>
      <w:r>
        <w:separator/>
      </w:r>
    </w:p>
  </w:endnote>
  <w:endnote w:type="continuationSeparator" w:id="0">
    <w:p w:rsidR="00490140" w:rsidRDefault="0049014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04421">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04421">
      <w:rPr>
        <w:rFonts w:ascii="Tunga" w:hAnsi="Tunga" w:cs="Times New Roman"/>
        <w:noProof/>
        <w:sz w:val="16"/>
        <w:szCs w:val="16"/>
        <w:rtl/>
      </w:rPr>
      <w:t>شاخص سنجه نماگر</w:t>
    </w:r>
    <w:r w:rsidR="00C04421">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40" w:rsidRDefault="00490140" w:rsidP="0032771C">
      <w:pPr>
        <w:spacing w:after="0" w:line="240" w:lineRule="auto"/>
        <w:ind w:firstLine="0"/>
      </w:pPr>
      <w:r>
        <w:separator/>
      </w:r>
    </w:p>
  </w:footnote>
  <w:footnote w:type="continuationSeparator" w:id="0">
    <w:p w:rsidR="00490140" w:rsidRDefault="00490140" w:rsidP="0032771C">
      <w:pPr>
        <w:spacing w:after="0" w:line="240" w:lineRule="auto"/>
        <w:ind w:firstLine="0"/>
      </w:pPr>
      <w:r>
        <w:continuationSeparator/>
      </w:r>
    </w:p>
  </w:footnote>
  <w:footnote w:id="1">
    <w:p w:rsidR="00B1627A" w:rsidRDefault="00B1627A">
      <w:pPr>
        <w:pStyle w:val="FootnoteText"/>
        <w:rPr>
          <w:rFonts w:hint="cs"/>
          <w:rtl/>
        </w:rPr>
      </w:pPr>
      <w:r>
        <w:rPr>
          <w:rStyle w:val="FootnoteReference"/>
        </w:rPr>
        <w:footnoteRef/>
      </w:r>
      <w:r>
        <w:rPr>
          <w:rtl/>
        </w:rPr>
        <w:t xml:space="preserve"> </w:t>
      </w:r>
      <w:r>
        <w:rPr>
          <w:rFonts w:hint="cs"/>
          <w:rtl/>
        </w:rPr>
        <w:t>لغت</w:t>
      </w:r>
      <w:r w:rsidR="00AD14F8">
        <w:rPr>
          <w:rFonts w:hint="cs"/>
        </w:rPr>
        <w:t>‌</w:t>
      </w:r>
      <w:r>
        <w:rPr>
          <w:rFonts w:hint="cs"/>
          <w:rtl/>
        </w:rPr>
        <w:t>نامه جمعيّت</w:t>
      </w:r>
      <w:r w:rsidR="00AD14F8">
        <w:rPr>
          <w:rFonts w:hint="cs"/>
        </w:rPr>
        <w:t>‌</w:t>
      </w:r>
      <w:r>
        <w:rPr>
          <w:rFonts w:hint="cs"/>
          <w:rtl/>
        </w:rPr>
        <w:t>شناسي، مهدي اماني</w:t>
      </w:r>
    </w:p>
  </w:footnote>
  <w:footnote w:id="2">
    <w:p w:rsidR="00B1627A" w:rsidRDefault="00B1627A">
      <w:pPr>
        <w:pStyle w:val="FootnoteText"/>
        <w:rPr>
          <w:rFonts w:hint="cs"/>
        </w:rPr>
      </w:pPr>
      <w:r>
        <w:rPr>
          <w:rStyle w:val="FootnoteReference"/>
        </w:rPr>
        <w:footnoteRef/>
      </w:r>
      <w:r>
        <w:rPr>
          <w:rtl/>
        </w:rPr>
        <w:t xml:space="preserve"> </w:t>
      </w:r>
      <w:r>
        <w:rPr>
          <w:rFonts w:hint="cs"/>
          <w:rtl/>
        </w:rPr>
        <w:t>مباني جمعيّت</w:t>
      </w:r>
      <w:r w:rsidR="00AD14F8">
        <w:rPr>
          <w:rFonts w:hint="cs"/>
        </w:rPr>
        <w:t>‌</w:t>
      </w:r>
      <w:r>
        <w:rPr>
          <w:rFonts w:hint="cs"/>
          <w:rtl/>
        </w:rPr>
        <w:t>شناسي، سعيد تمنا</w:t>
      </w:r>
    </w:p>
  </w:footnote>
  <w:footnote w:id="3">
    <w:p w:rsidR="00A372AE" w:rsidRDefault="00A372AE">
      <w:pPr>
        <w:pStyle w:val="FootnoteText"/>
        <w:rPr>
          <w:rFonts w:hint="cs"/>
        </w:rPr>
      </w:pPr>
      <w:r>
        <w:rPr>
          <w:rStyle w:val="FootnoteReference"/>
        </w:rPr>
        <w:footnoteRef/>
      </w:r>
      <w:r>
        <w:rPr>
          <w:rtl/>
        </w:rPr>
        <w:t xml:space="preserve"> </w:t>
      </w:r>
      <w:r>
        <w:rPr>
          <w:rFonts w:hint="cs"/>
          <w:rtl/>
        </w:rPr>
        <w:t>لغت</w:t>
      </w:r>
      <w:r w:rsidR="00AD14F8">
        <w:rPr>
          <w:rFonts w:hint="cs"/>
        </w:rPr>
        <w:t>‌</w:t>
      </w:r>
      <w:r>
        <w:rPr>
          <w:rFonts w:hint="cs"/>
          <w:rtl/>
        </w:rPr>
        <w:t>نامه جمعيّت</w:t>
      </w:r>
      <w:r w:rsidR="00AD14F8">
        <w:rPr>
          <w:rFonts w:hint="cs"/>
        </w:rPr>
        <w:t>‌</w:t>
      </w:r>
      <w:r>
        <w:rPr>
          <w:rFonts w:hint="cs"/>
          <w:rtl/>
        </w:rPr>
        <w:t>شناسي، مهدي اماني</w:t>
      </w:r>
    </w:p>
  </w:footnote>
  <w:footnote w:id="4">
    <w:p w:rsidR="00FD7484" w:rsidRDefault="00FD7484">
      <w:pPr>
        <w:pStyle w:val="FootnoteText"/>
        <w:rPr>
          <w:rFonts w:hint="cs"/>
        </w:rPr>
      </w:pPr>
      <w:r>
        <w:rPr>
          <w:rStyle w:val="FootnoteReference"/>
        </w:rPr>
        <w:footnoteRef/>
      </w:r>
      <w:r>
        <w:rPr>
          <w:rtl/>
        </w:rPr>
        <w:t xml:space="preserve"> </w:t>
      </w:r>
      <w:r>
        <w:rPr>
          <w:rFonts w:hint="cs"/>
          <w:rtl/>
        </w:rPr>
        <w:t>فرهنگ علوم اقتصادي، منوچهر فرهنگ</w:t>
      </w:r>
    </w:p>
  </w:footnote>
  <w:footnote w:id="5">
    <w:p w:rsidR="00FD7484" w:rsidRDefault="00FD7484">
      <w:pPr>
        <w:pStyle w:val="FootnoteText"/>
        <w:rPr>
          <w:rFonts w:hint="cs"/>
        </w:rPr>
      </w:pPr>
      <w:r>
        <w:rPr>
          <w:rStyle w:val="FootnoteReference"/>
        </w:rPr>
        <w:footnoteRef/>
      </w:r>
      <w:r>
        <w:rPr>
          <w:rtl/>
        </w:rPr>
        <w:t xml:space="preserve"> </w:t>
      </w:r>
      <w:r>
        <w:rPr>
          <w:rFonts w:hint="cs"/>
          <w:rtl/>
        </w:rPr>
        <w:t>شاخص</w:t>
      </w:r>
      <w:r w:rsidR="00AD14F8">
        <w:rPr>
          <w:rFonts w:hint="cs"/>
        </w:rPr>
        <w:t>‌</w:t>
      </w:r>
      <w:r>
        <w:rPr>
          <w:rFonts w:hint="cs"/>
          <w:rtl/>
        </w:rPr>
        <w:t>هاي توسعه انسان</w:t>
      </w:r>
      <w:r w:rsidR="00AD14F8">
        <w:rPr>
          <w:rFonts w:hint="cs"/>
        </w:rPr>
        <w:t>‌</w:t>
      </w:r>
      <w:r>
        <w:rPr>
          <w:rFonts w:hint="cs"/>
          <w:rtl/>
        </w:rPr>
        <w:t>محور در جامعه مطلوب و آرماني اسلام، محمدجمال خليليان</w:t>
      </w:r>
    </w:p>
  </w:footnote>
  <w:footnote w:id="6">
    <w:p w:rsidR="003F3881" w:rsidRDefault="003F3881">
      <w:pPr>
        <w:pStyle w:val="FootnoteText"/>
        <w:rPr>
          <w:rFonts w:hint="cs"/>
        </w:rPr>
      </w:pPr>
      <w:r>
        <w:rPr>
          <w:rStyle w:val="FootnoteReference"/>
        </w:rPr>
        <w:footnoteRef/>
      </w:r>
      <w:r>
        <w:rPr>
          <w:rtl/>
        </w:rPr>
        <w:t xml:space="preserve"> </w:t>
      </w:r>
      <w:r>
        <w:rPr>
          <w:rFonts w:hint="cs"/>
          <w:rtl/>
        </w:rPr>
        <w:t>ديپلماسي فرهنگي، رضا صالحي</w:t>
      </w:r>
    </w:p>
  </w:footnote>
  <w:footnote w:id="7">
    <w:p w:rsidR="00893CC2" w:rsidRDefault="00893CC2" w:rsidP="00893CC2">
      <w:pPr>
        <w:pStyle w:val="FootnoteText"/>
        <w:bidi w:val="0"/>
      </w:pPr>
      <w:r>
        <w:rPr>
          <w:rStyle w:val="FootnoteReference"/>
        </w:rPr>
        <w:footnoteRef/>
      </w:r>
      <w:r>
        <w:rPr>
          <w:rtl/>
        </w:rPr>
        <w:t xml:space="preserve"> </w:t>
      </w:r>
      <w:r>
        <w:t>What is a good digital library?</w:t>
      </w:r>
      <w:r>
        <w:t xml:space="preserve">, </w:t>
      </w:r>
      <w:r w:rsidRPr="00893CC2">
        <w:t>Gonçalves</w:t>
      </w:r>
    </w:p>
  </w:footnote>
  <w:footnote w:id="8">
    <w:p w:rsidR="00AD14F8" w:rsidRDefault="00AD14F8">
      <w:pPr>
        <w:pStyle w:val="FootnoteText"/>
        <w:rPr>
          <w:rFonts w:hint="cs"/>
          <w:rtl/>
        </w:rPr>
      </w:pPr>
      <w:r>
        <w:rPr>
          <w:rStyle w:val="FootnoteReference"/>
        </w:rPr>
        <w:footnoteRef/>
      </w:r>
      <w:r>
        <w:rPr>
          <w:rtl/>
        </w:rPr>
        <w:t xml:space="preserve"> </w:t>
      </w:r>
      <w:r w:rsidRPr="00AD14F8">
        <w:rPr>
          <w:rFonts w:hint="cs"/>
          <w:rtl/>
        </w:rPr>
        <w:t>عل</w:t>
      </w:r>
      <w:r>
        <w:rPr>
          <w:rFonts w:hint="cs"/>
          <w:rtl/>
        </w:rPr>
        <w:t>ي</w:t>
      </w:r>
      <w:r w:rsidRPr="00AD14F8">
        <w:rPr>
          <w:rtl/>
        </w:rPr>
        <w:t xml:space="preserve"> </w:t>
      </w:r>
      <w:r w:rsidRPr="00AD14F8">
        <w:rPr>
          <w:rFonts w:hint="cs"/>
          <w:rtl/>
        </w:rPr>
        <w:t>محمد</w:t>
      </w:r>
      <w:r w:rsidRPr="00AD14F8">
        <w:rPr>
          <w:rtl/>
        </w:rPr>
        <w:t xml:space="preserve"> </w:t>
      </w:r>
      <w:r w:rsidRPr="00AD14F8">
        <w:rPr>
          <w:rFonts w:hint="cs"/>
          <w:rtl/>
        </w:rPr>
        <w:t>دارا</w:t>
      </w:r>
      <w:r>
        <w:rPr>
          <w:rFonts w:hint="cs"/>
          <w:rtl/>
        </w:rPr>
        <w:t>يي،</w:t>
      </w:r>
      <w:r w:rsidRPr="00AD14F8">
        <w:rPr>
          <w:rtl/>
        </w:rPr>
        <w:t xml:space="preserve"> </w:t>
      </w:r>
      <w:r>
        <w:rPr>
          <w:rFonts w:hint="cs"/>
          <w:rtl/>
        </w:rPr>
        <w:t>ك</w:t>
      </w:r>
      <w:r w:rsidRPr="00AD14F8">
        <w:rPr>
          <w:rFonts w:hint="cs"/>
          <w:rtl/>
        </w:rPr>
        <w:t>ارشناس</w:t>
      </w:r>
      <w:r w:rsidRPr="00AD14F8">
        <w:rPr>
          <w:rtl/>
        </w:rPr>
        <w:t xml:space="preserve"> </w:t>
      </w:r>
      <w:r w:rsidRPr="00AD14F8">
        <w:rPr>
          <w:rFonts w:hint="cs"/>
          <w:rtl/>
        </w:rPr>
        <w:t>ارشد</w:t>
      </w:r>
      <w:r w:rsidRPr="00AD14F8">
        <w:rPr>
          <w:rtl/>
        </w:rPr>
        <w:t xml:space="preserve"> </w:t>
      </w:r>
      <w:r w:rsidRPr="00AD14F8">
        <w:rPr>
          <w:rFonts w:hint="cs"/>
          <w:rtl/>
        </w:rPr>
        <w:t>حقوق</w:t>
      </w:r>
      <w:r w:rsidRPr="00AD14F8">
        <w:rPr>
          <w:rtl/>
        </w:rPr>
        <w:t xml:space="preserve"> </w:t>
      </w:r>
      <w:r w:rsidRPr="00AD14F8">
        <w:rPr>
          <w:rFonts w:hint="cs"/>
          <w:rtl/>
        </w:rPr>
        <w:t>عموم</w:t>
      </w:r>
      <w:r>
        <w:rPr>
          <w:rFonts w:hint="cs"/>
          <w:rtl/>
        </w:rPr>
        <w:t>ي</w:t>
      </w:r>
    </w:p>
  </w:footnote>
  <w:footnote w:id="9">
    <w:p w:rsidR="00FF4512" w:rsidRDefault="00FF4512">
      <w:pPr>
        <w:pStyle w:val="FootnoteText"/>
        <w:rPr>
          <w:rFonts w:hint="cs"/>
        </w:rPr>
      </w:pPr>
      <w:r>
        <w:rPr>
          <w:rStyle w:val="FootnoteReference"/>
        </w:rPr>
        <w:footnoteRef/>
      </w:r>
      <w:r>
        <w:rPr>
          <w:rtl/>
        </w:rPr>
        <w:t xml:space="preserve"> </w:t>
      </w:r>
      <w:r>
        <w:rPr>
          <w:rFonts w:hint="cs"/>
          <w:rtl/>
        </w:rPr>
        <w:t>روش‌شناسي تدوين شاخص‌هاي ارزيابي پيشرفت، زهره كاظمي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E5B6935"/>
    <w:multiLevelType w:val="multilevel"/>
    <w:tmpl w:val="E30E1946"/>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1727FE7"/>
    <w:multiLevelType w:val="multilevel"/>
    <w:tmpl w:val="E30E1946"/>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7"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32520E3"/>
    <w:multiLevelType w:val="multilevel"/>
    <w:tmpl w:val="E30E1946"/>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9"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52A5C54"/>
    <w:multiLevelType w:val="multilevel"/>
    <w:tmpl w:val="E30E1946"/>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6"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9034A7A"/>
    <w:multiLevelType w:val="multilevel"/>
    <w:tmpl w:val="E30E1946"/>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3"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9"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683519CA"/>
    <w:multiLevelType w:val="multilevel"/>
    <w:tmpl w:val="E30E1946"/>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1" w15:restartNumberingAfterBreak="0">
    <w:nsid w:val="6B9A3A4F"/>
    <w:multiLevelType w:val="multilevel"/>
    <w:tmpl w:val="E30E1946"/>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2"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18"/>
  </w:num>
  <w:num w:numId="3">
    <w:abstractNumId w:val="1"/>
  </w:num>
  <w:num w:numId="4">
    <w:abstractNumId w:val="3"/>
  </w:num>
  <w:num w:numId="5">
    <w:abstractNumId w:val="19"/>
  </w:num>
  <w:num w:numId="6">
    <w:abstractNumId w:val="17"/>
  </w:num>
  <w:num w:numId="7">
    <w:abstractNumId w:val="24"/>
  </w:num>
  <w:num w:numId="8">
    <w:abstractNumId w:val="14"/>
  </w:num>
  <w:num w:numId="9">
    <w:abstractNumId w:val="33"/>
  </w:num>
  <w:num w:numId="10">
    <w:abstractNumId w:val="0"/>
  </w:num>
  <w:num w:numId="11">
    <w:abstractNumId w:val="26"/>
  </w:num>
  <w:num w:numId="12">
    <w:abstractNumId w:val="10"/>
  </w:num>
  <w:num w:numId="13">
    <w:abstractNumId w:val="16"/>
  </w:num>
  <w:num w:numId="14">
    <w:abstractNumId w:val="32"/>
  </w:num>
  <w:num w:numId="15">
    <w:abstractNumId w:val="9"/>
  </w:num>
  <w:num w:numId="16">
    <w:abstractNumId w:val="13"/>
  </w:num>
  <w:num w:numId="17">
    <w:abstractNumId w:val="28"/>
  </w:num>
  <w:num w:numId="18">
    <w:abstractNumId w:val="5"/>
  </w:num>
  <w:num w:numId="19">
    <w:abstractNumId w:val="20"/>
  </w:num>
  <w:num w:numId="20">
    <w:abstractNumId w:val="2"/>
  </w:num>
  <w:num w:numId="21">
    <w:abstractNumId w:val="29"/>
  </w:num>
  <w:num w:numId="22">
    <w:abstractNumId w:val="23"/>
  </w:num>
  <w:num w:numId="23">
    <w:abstractNumId w:val="12"/>
  </w:num>
  <w:num w:numId="24">
    <w:abstractNumId w:val="27"/>
  </w:num>
  <w:num w:numId="25">
    <w:abstractNumId w:val="21"/>
  </w:num>
  <w:num w:numId="26">
    <w:abstractNumId w:val="11"/>
  </w:num>
  <w:num w:numId="27">
    <w:abstractNumId w:val="25"/>
  </w:num>
  <w:num w:numId="28">
    <w:abstractNumId w:val="15"/>
  </w:num>
  <w:num w:numId="29">
    <w:abstractNumId w:val="30"/>
  </w:num>
  <w:num w:numId="30">
    <w:abstractNumId w:val="6"/>
  </w:num>
  <w:num w:numId="31">
    <w:abstractNumId w:val="31"/>
  </w:num>
  <w:num w:numId="32">
    <w:abstractNumId w:val="8"/>
  </w:num>
  <w:num w:numId="33">
    <w:abstractNumId w:val="2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7A"/>
    <w:rsid w:val="00000ADD"/>
    <w:rsid w:val="00007FC6"/>
    <w:rsid w:val="000111BD"/>
    <w:rsid w:val="00011D5C"/>
    <w:rsid w:val="00012240"/>
    <w:rsid w:val="00022CDC"/>
    <w:rsid w:val="00024D73"/>
    <w:rsid w:val="00025247"/>
    <w:rsid w:val="00034ECC"/>
    <w:rsid w:val="00043A29"/>
    <w:rsid w:val="00063A0A"/>
    <w:rsid w:val="000652A9"/>
    <w:rsid w:val="00066E23"/>
    <w:rsid w:val="00076387"/>
    <w:rsid w:val="00076656"/>
    <w:rsid w:val="000A5D89"/>
    <w:rsid w:val="000B6E36"/>
    <w:rsid w:val="000C3D37"/>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623D"/>
    <w:rsid w:val="001742CC"/>
    <w:rsid w:val="0017498A"/>
    <w:rsid w:val="00175E3F"/>
    <w:rsid w:val="001843B4"/>
    <w:rsid w:val="00186B21"/>
    <w:rsid w:val="00187DC7"/>
    <w:rsid w:val="00192FA7"/>
    <w:rsid w:val="001A2953"/>
    <w:rsid w:val="001A3BA3"/>
    <w:rsid w:val="001A5AC6"/>
    <w:rsid w:val="001C3B01"/>
    <w:rsid w:val="001C56B5"/>
    <w:rsid w:val="001D56A4"/>
    <w:rsid w:val="001D618A"/>
    <w:rsid w:val="001D64D6"/>
    <w:rsid w:val="001E433D"/>
    <w:rsid w:val="001E4F9A"/>
    <w:rsid w:val="001E5BDB"/>
    <w:rsid w:val="001E6DDE"/>
    <w:rsid w:val="001F1F07"/>
    <w:rsid w:val="001F4FB6"/>
    <w:rsid w:val="001F6B71"/>
    <w:rsid w:val="001F77A3"/>
    <w:rsid w:val="00204C2F"/>
    <w:rsid w:val="00217C8B"/>
    <w:rsid w:val="0022589C"/>
    <w:rsid w:val="00226657"/>
    <w:rsid w:val="00234B7D"/>
    <w:rsid w:val="002412D0"/>
    <w:rsid w:val="00243A4E"/>
    <w:rsid w:val="0025375C"/>
    <w:rsid w:val="002543B2"/>
    <w:rsid w:val="00255E06"/>
    <w:rsid w:val="00257DF3"/>
    <w:rsid w:val="00261DD5"/>
    <w:rsid w:val="002651B0"/>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2895"/>
    <w:rsid w:val="003C5537"/>
    <w:rsid w:val="003F2473"/>
    <w:rsid w:val="003F3881"/>
    <w:rsid w:val="003F611D"/>
    <w:rsid w:val="00402249"/>
    <w:rsid w:val="0042168C"/>
    <w:rsid w:val="004260D2"/>
    <w:rsid w:val="00431E48"/>
    <w:rsid w:val="0043640A"/>
    <w:rsid w:val="00442374"/>
    <w:rsid w:val="00446D68"/>
    <w:rsid w:val="004522E2"/>
    <w:rsid w:val="004527E0"/>
    <w:rsid w:val="00470570"/>
    <w:rsid w:val="00476DCD"/>
    <w:rsid w:val="00486184"/>
    <w:rsid w:val="00490140"/>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B56C5"/>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B3F1D"/>
    <w:rsid w:val="006B61B2"/>
    <w:rsid w:val="006C5FDB"/>
    <w:rsid w:val="006E111A"/>
    <w:rsid w:val="006F0485"/>
    <w:rsid w:val="006F2F4A"/>
    <w:rsid w:val="007018CC"/>
    <w:rsid w:val="0070434A"/>
    <w:rsid w:val="00713E2F"/>
    <w:rsid w:val="00721E5E"/>
    <w:rsid w:val="007273E7"/>
    <w:rsid w:val="00740925"/>
    <w:rsid w:val="0074197C"/>
    <w:rsid w:val="00743353"/>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0983"/>
    <w:rsid w:val="007E1CE0"/>
    <w:rsid w:val="007F399B"/>
    <w:rsid w:val="00804A43"/>
    <w:rsid w:val="00811D74"/>
    <w:rsid w:val="00811F7A"/>
    <w:rsid w:val="00813E11"/>
    <w:rsid w:val="00815FCD"/>
    <w:rsid w:val="00816D6A"/>
    <w:rsid w:val="00817FCE"/>
    <w:rsid w:val="0083032C"/>
    <w:rsid w:val="00850122"/>
    <w:rsid w:val="008546AB"/>
    <w:rsid w:val="00855861"/>
    <w:rsid w:val="0087040E"/>
    <w:rsid w:val="00886163"/>
    <w:rsid w:val="00893CC2"/>
    <w:rsid w:val="008964E2"/>
    <w:rsid w:val="008A2D29"/>
    <w:rsid w:val="008A6A1E"/>
    <w:rsid w:val="008C2E94"/>
    <w:rsid w:val="008C7AE9"/>
    <w:rsid w:val="008D0303"/>
    <w:rsid w:val="008D04F7"/>
    <w:rsid w:val="008D5563"/>
    <w:rsid w:val="008D6580"/>
    <w:rsid w:val="008E1F95"/>
    <w:rsid w:val="008F105B"/>
    <w:rsid w:val="008F279C"/>
    <w:rsid w:val="008F34B1"/>
    <w:rsid w:val="008F38EB"/>
    <w:rsid w:val="0090462E"/>
    <w:rsid w:val="00906D49"/>
    <w:rsid w:val="00915E3F"/>
    <w:rsid w:val="00930DBC"/>
    <w:rsid w:val="0094476A"/>
    <w:rsid w:val="009611AC"/>
    <w:rsid w:val="009728D4"/>
    <w:rsid w:val="00974278"/>
    <w:rsid w:val="00981482"/>
    <w:rsid w:val="009A7D21"/>
    <w:rsid w:val="009E1C55"/>
    <w:rsid w:val="009E2DB9"/>
    <w:rsid w:val="009E5AD1"/>
    <w:rsid w:val="009F4E3B"/>
    <w:rsid w:val="009F7C3D"/>
    <w:rsid w:val="00A00171"/>
    <w:rsid w:val="00A06BC6"/>
    <w:rsid w:val="00A134E3"/>
    <w:rsid w:val="00A2206B"/>
    <w:rsid w:val="00A2529D"/>
    <w:rsid w:val="00A372AE"/>
    <w:rsid w:val="00A46C40"/>
    <w:rsid w:val="00A666A4"/>
    <w:rsid w:val="00A7463B"/>
    <w:rsid w:val="00A7732D"/>
    <w:rsid w:val="00A85E26"/>
    <w:rsid w:val="00A91756"/>
    <w:rsid w:val="00A91F18"/>
    <w:rsid w:val="00A9485A"/>
    <w:rsid w:val="00A95D13"/>
    <w:rsid w:val="00AA243E"/>
    <w:rsid w:val="00AA25ED"/>
    <w:rsid w:val="00AA7C65"/>
    <w:rsid w:val="00AA7FC2"/>
    <w:rsid w:val="00AB0946"/>
    <w:rsid w:val="00AB3C44"/>
    <w:rsid w:val="00AC5432"/>
    <w:rsid w:val="00AC6518"/>
    <w:rsid w:val="00AD14F8"/>
    <w:rsid w:val="00AD17DA"/>
    <w:rsid w:val="00AD22AD"/>
    <w:rsid w:val="00AD5295"/>
    <w:rsid w:val="00AD7132"/>
    <w:rsid w:val="00AE6F7E"/>
    <w:rsid w:val="00AF0164"/>
    <w:rsid w:val="00AF1CC7"/>
    <w:rsid w:val="00AF2602"/>
    <w:rsid w:val="00AF73F5"/>
    <w:rsid w:val="00B03DE5"/>
    <w:rsid w:val="00B0625F"/>
    <w:rsid w:val="00B150F1"/>
    <w:rsid w:val="00B1627A"/>
    <w:rsid w:val="00B22DE8"/>
    <w:rsid w:val="00B30BE1"/>
    <w:rsid w:val="00B36311"/>
    <w:rsid w:val="00B37390"/>
    <w:rsid w:val="00B4537F"/>
    <w:rsid w:val="00B467F1"/>
    <w:rsid w:val="00B624E4"/>
    <w:rsid w:val="00B631D9"/>
    <w:rsid w:val="00B73618"/>
    <w:rsid w:val="00B923FB"/>
    <w:rsid w:val="00BA5076"/>
    <w:rsid w:val="00BB2B18"/>
    <w:rsid w:val="00BB60DD"/>
    <w:rsid w:val="00BB6B02"/>
    <w:rsid w:val="00BB72EE"/>
    <w:rsid w:val="00BB7C8B"/>
    <w:rsid w:val="00BC6BDB"/>
    <w:rsid w:val="00BC7A0B"/>
    <w:rsid w:val="00BD009E"/>
    <w:rsid w:val="00BD2810"/>
    <w:rsid w:val="00BD7CE9"/>
    <w:rsid w:val="00BE650A"/>
    <w:rsid w:val="00BF0B53"/>
    <w:rsid w:val="00BF53A3"/>
    <w:rsid w:val="00BF547C"/>
    <w:rsid w:val="00C005F8"/>
    <w:rsid w:val="00C04421"/>
    <w:rsid w:val="00C05663"/>
    <w:rsid w:val="00C1486E"/>
    <w:rsid w:val="00C16925"/>
    <w:rsid w:val="00C17F90"/>
    <w:rsid w:val="00C24C26"/>
    <w:rsid w:val="00C43061"/>
    <w:rsid w:val="00C43C84"/>
    <w:rsid w:val="00C4646D"/>
    <w:rsid w:val="00C51B05"/>
    <w:rsid w:val="00C8745C"/>
    <w:rsid w:val="00CA319F"/>
    <w:rsid w:val="00CA7309"/>
    <w:rsid w:val="00CB1EB4"/>
    <w:rsid w:val="00CB46ED"/>
    <w:rsid w:val="00CB4B8D"/>
    <w:rsid w:val="00CB704A"/>
    <w:rsid w:val="00CC3FBC"/>
    <w:rsid w:val="00CC4A49"/>
    <w:rsid w:val="00CC4C87"/>
    <w:rsid w:val="00CC5F72"/>
    <w:rsid w:val="00CC782E"/>
    <w:rsid w:val="00CD470D"/>
    <w:rsid w:val="00D13233"/>
    <w:rsid w:val="00D232D5"/>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D1C5A"/>
    <w:rsid w:val="00DE3866"/>
    <w:rsid w:val="00DE3E4E"/>
    <w:rsid w:val="00DF0764"/>
    <w:rsid w:val="00DF093D"/>
    <w:rsid w:val="00DF3031"/>
    <w:rsid w:val="00E01542"/>
    <w:rsid w:val="00E03BFA"/>
    <w:rsid w:val="00E05430"/>
    <w:rsid w:val="00E21250"/>
    <w:rsid w:val="00E23011"/>
    <w:rsid w:val="00E24DD7"/>
    <w:rsid w:val="00E33188"/>
    <w:rsid w:val="00E3488A"/>
    <w:rsid w:val="00E354D7"/>
    <w:rsid w:val="00E369C6"/>
    <w:rsid w:val="00E37292"/>
    <w:rsid w:val="00E50269"/>
    <w:rsid w:val="00E6482E"/>
    <w:rsid w:val="00E66B0C"/>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D7484"/>
    <w:rsid w:val="00FE173B"/>
    <w:rsid w:val="00FF0107"/>
    <w:rsid w:val="00FF4512"/>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F1CE1"/>
  <w15:docId w15:val="{D9DDE1FF-A34D-4A81-AA3C-E0B90930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31179">
      <w:bodyDiv w:val="1"/>
      <w:marLeft w:val="0"/>
      <w:marRight w:val="0"/>
      <w:marTop w:val="0"/>
      <w:marBottom w:val="0"/>
      <w:divBdr>
        <w:top w:val="none" w:sz="0" w:space="0" w:color="auto"/>
        <w:left w:val="none" w:sz="0" w:space="0" w:color="auto"/>
        <w:bottom w:val="none" w:sz="0" w:space="0" w:color="auto"/>
        <w:right w:val="none" w:sz="0" w:space="0" w:color="auto"/>
      </w:divBdr>
      <w:divsChild>
        <w:div w:id="462121345">
          <w:marLeft w:val="0"/>
          <w:marRight w:val="0"/>
          <w:marTop w:val="0"/>
          <w:marBottom w:val="0"/>
          <w:divBdr>
            <w:top w:val="none" w:sz="0" w:space="0" w:color="auto"/>
            <w:left w:val="none" w:sz="0" w:space="0" w:color="auto"/>
            <w:bottom w:val="none" w:sz="0" w:space="0" w:color="auto"/>
            <w:right w:val="none" w:sz="0" w:space="0" w:color="auto"/>
          </w:divBdr>
        </w:div>
      </w:divsChild>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4129-C732-4B87-BF88-EAF1DEEC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193</TotalTime>
  <Pages>1</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33</cp:revision>
  <cp:lastPrinted>2019-04-12T16:06:00Z</cp:lastPrinted>
  <dcterms:created xsi:type="dcterms:W3CDTF">2019-04-12T12:50:00Z</dcterms:created>
  <dcterms:modified xsi:type="dcterms:W3CDTF">2019-04-12T16:06:00Z</dcterms:modified>
</cp:coreProperties>
</file>