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footer17.xml" ContentType="application/vnd.openxmlformats-officedocument.wordprocessingml.foot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footer19.xml" ContentType="application/vnd.openxmlformats-officedocument.wordprocessingml.footer+xml"/>
  <Override PartName="/word/header16.xml" ContentType="application/vnd.openxmlformats-officedocument.wordprocessingml.header+xml"/>
  <Override PartName="/word/footer20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footer22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27.xml" ContentType="application/vnd.openxmlformats-officedocument.wordprocessingml.header+xml"/>
  <Override PartName="/word/footer30.xml" ContentType="application/vnd.openxmlformats-officedocument.wordprocessingml.footer+xml"/>
  <Override PartName="/word/header28.xml" ContentType="application/vnd.openxmlformats-officedocument.wordprocessingml.header+xml"/>
  <Override PartName="/word/footer31.xml" ContentType="application/vnd.openxmlformats-officedocument.wordprocessingml.footer+xml"/>
  <Override PartName="/word/header29.xml" ContentType="application/vnd.openxmlformats-officedocument.wordprocessingml.header+xml"/>
  <Override PartName="/word/footer32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7C" w:rsidRDefault="0086167C">
      <w:pPr>
        <w:bidi w:val="0"/>
        <w:spacing w:after="200" w:line="276" w:lineRule="auto"/>
        <w:ind w:firstLine="0"/>
        <w:jc w:val="left"/>
        <w:rPr>
          <w:sz w:val="28"/>
          <w:rtl/>
        </w:rPr>
      </w:pPr>
      <w:r>
        <w:rPr>
          <w:noProof/>
          <w:sz w:val="28"/>
          <w:rtl/>
        </w:rPr>
        <w:drawing>
          <wp:anchor distT="0" distB="0" distL="114300" distR="114300" simplePos="0" relativeHeight="251666432" behindDoc="0" locked="1" layoutInCell="1" allowOverlap="1" wp14:anchorId="74DD41B4" wp14:editId="672E9E3C">
            <wp:simplePos x="0" y="0"/>
            <wp:positionH relativeFrom="column">
              <wp:posOffset>-530860</wp:posOffset>
            </wp:positionH>
            <wp:positionV relativeFrom="paragraph">
              <wp:posOffset>-530860</wp:posOffset>
            </wp:positionV>
            <wp:extent cx="7550785" cy="106965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h-Jel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67C" w:rsidRDefault="0086167C" w:rsidP="0086167C">
      <w:pPr>
        <w:bidi w:val="0"/>
        <w:spacing w:after="200" w:line="276" w:lineRule="auto"/>
        <w:ind w:firstLine="0"/>
        <w:jc w:val="left"/>
        <w:rPr>
          <w:sz w:val="28"/>
          <w:rtl/>
        </w:rPr>
      </w:pPr>
    </w:p>
    <w:p w:rsidR="0086167C" w:rsidRDefault="0086167C" w:rsidP="0086167C">
      <w:pPr>
        <w:bidi w:val="0"/>
        <w:spacing w:after="200" w:line="276" w:lineRule="auto"/>
        <w:ind w:firstLine="0"/>
        <w:jc w:val="left"/>
        <w:rPr>
          <w:sz w:val="28"/>
          <w:rtl/>
        </w:rPr>
      </w:pPr>
    </w:p>
    <w:p w:rsidR="0086167C" w:rsidRDefault="0086167C" w:rsidP="0086167C">
      <w:pPr>
        <w:bidi w:val="0"/>
        <w:spacing w:after="200" w:line="276" w:lineRule="auto"/>
        <w:ind w:firstLine="0"/>
        <w:jc w:val="left"/>
        <w:rPr>
          <w:sz w:val="28"/>
          <w:rtl/>
        </w:rPr>
      </w:pPr>
    </w:p>
    <w:p w:rsidR="0086167C" w:rsidRDefault="0086167C" w:rsidP="0086167C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  <w:rtl/>
        </w:rPr>
        <w:br w:type="page"/>
      </w:r>
    </w:p>
    <w:p w:rsidR="003526DA" w:rsidRDefault="00C27777" w:rsidP="003526DA">
      <w:pPr>
        <w:ind w:firstLine="0"/>
        <w:rPr>
          <w:sz w:val="28"/>
          <w:rtl/>
        </w:rPr>
      </w:pPr>
      <w:r w:rsidRPr="003526DA">
        <w:rPr>
          <w:rFonts w:cs="Zar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FB9725B" wp14:editId="4864D6AD">
                <wp:simplePos x="0" y="0"/>
                <wp:positionH relativeFrom="margin">
                  <wp:posOffset>2793365</wp:posOffset>
                </wp:positionH>
                <wp:positionV relativeFrom="margin">
                  <wp:posOffset>5600065</wp:posOffset>
                </wp:positionV>
                <wp:extent cx="1981200" cy="571500"/>
                <wp:effectExtent l="0" t="0" r="19050" b="19050"/>
                <wp:wrapNone/>
                <wp:docPr id="299" name="Rounded 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1500"/>
                        </a:xfrm>
                        <a:prstGeom prst="roundRect">
                          <a:avLst>
                            <a:gd name="adj" fmla="val 1135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7777" w:rsidRPr="00C27777" w:rsidRDefault="004A2C3D" w:rsidP="00FC250A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مرداد 1392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9" o:spid="_x0000_s1026" style="position:absolute;left:0;text-align:left;margin-left:219.95pt;margin-top:440.95pt;width:15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7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" filled="f" strokecolor="black [3213]" strokeweight="1pt">
                <v:textbox>
                  <w:txbxContent>
                    <w:p w:rsidR="00C27777" w:rsidRPr="00C27777" w:rsidRDefault="004A2C3D" w:rsidP="00FC250A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Za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Za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مرداد 1392</w:t>
                      </w:r>
                    </w:p>
                  </w:txbxContent>
                </v:textbox>
                <w10:wrap anchorx="margin" anchory="margin"/>
                <w10:anchorlock/>
              </v:roundrect>
            </w:pict>
          </mc:Fallback>
        </mc:AlternateContent>
      </w:r>
      <w:r w:rsidR="00F63F6F" w:rsidRPr="003526DA">
        <w:rPr>
          <w:rFonts w:cs="Zar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BC9A207" wp14:editId="2159A8EE">
                <wp:simplePos x="0" y="0"/>
                <wp:positionH relativeFrom="margin">
                  <wp:posOffset>50165</wp:posOffset>
                </wp:positionH>
                <wp:positionV relativeFrom="margin">
                  <wp:posOffset>3580765</wp:posOffset>
                </wp:positionV>
                <wp:extent cx="6136005" cy="1619250"/>
                <wp:effectExtent l="0" t="0" r="17145" b="19050"/>
                <wp:wrapNone/>
                <wp:docPr id="298" name="Rounded 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005" cy="1619250"/>
                        </a:xfrm>
                        <a:prstGeom prst="roundRect">
                          <a:avLst>
                            <a:gd name="adj" fmla="val 1135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F6F" w:rsidRPr="00C27777" w:rsidRDefault="004A2C3D" w:rsidP="004A2C3D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پروژه راه‌اندازي سايت اينترنتي</w:t>
                            </w:r>
                            <w:r w:rsidR="002F1B8B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«كبريا»</w:t>
                            </w:r>
                            <w:r w:rsidR="00E44869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br/>
                            </w:r>
                            <w:r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ارائه‌دهنده سرويس‌ها و خدمات نجومي</w:t>
                            </w:r>
                            <w:r w:rsidR="002F1B8B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و نجوم اسلامي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8" o:spid="_x0000_s1027" style="position:absolute;left:0;text-align:left;margin-left:3.95pt;margin-top:281.95pt;width:483.1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7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" filled="f" strokecolor="black [3213]" strokeweight="1pt">
                <v:textbox>
                  <w:txbxContent>
                    <w:p w:rsidR="00F63F6F" w:rsidRPr="00C27777" w:rsidRDefault="004A2C3D" w:rsidP="004A2C3D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پروژه راه‌اند</w:t>
                      </w:r>
                      <w:bookmarkStart w:id="1" w:name="_GoBack"/>
                      <w:bookmarkEnd w:id="1"/>
                      <w:r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ازي سايت اينترنتي</w:t>
                      </w:r>
                      <w:r w:rsidR="002F1B8B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«كبريا»</w:t>
                      </w:r>
                      <w:r w:rsidR="00E44869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br/>
                      </w:r>
                      <w:r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ارائه‌دهنده سرويس‌ها و خدمات نجومي</w:t>
                      </w:r>
                      <w:r w:rsidR="002F1B8B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و نجوم اسلامي</w:t>
                      </w:r>
                    </w:p>
                  </w:txbxContent>
                </v:textbox>
                <w10:wrap anchorx="margin" anchory="margin"/>
                <w10:anchorlock/>
              </v:roundrect>
            </w:pict>
          </mc:Fallback>
        </mc:AlternateContent>
      </w:r>
    </w:p>
    <w:p w:rsidR="003526DA" w:rsidRPr="00C27777" w:rsidRDefault="003526DA" w:rsidP="00C27777">
      <w:pPr>
        <w:spacing w:line="240" w:lineRule="auto"/>
        <w:ind w:firstLine="0"/>
        <w:rPr>
          <w:sz w:val="2"/>
          <w:szCs w:val="2"/>
          <w:rtl/>
        </w:rPr>
      </w:pPr>
    </w:p>
    <w:p w:rsidR="003526DA" w:rsidRPr="00C27777" w:rsidRDefault="00244262" w:rsidP="00C27777">
      <w:pPr>
        <w:spacing w:line="240" w:lineRule="auto"/>
        <w:ind w:firstLine="0"/>
        <w:jc w:val="center"/>
        <w:rPr>
          <w:sz w:val="180"/>
          <w:szCs w:val="180"/>
          <w:rtl/>
        </w:rPr>
      </w:pPr>
      <w:r w:rsidRPr="00244262">
        <w:rPr>
          <w:rFonts w:ascii="S Basmalah normal." w:hAnsi="S Basmalah normal."/>
          <w:sz w:val="380"/>
          <w:szCs w:val="380"/>
        </w:rPr>
        <w:t>z</w:t>
      </w:r>
    </w:p>
    <w:p w:rsidR="003526DA" w:rsidRDefault="003526DA" w:rsidP="003526DA">
      <w:pPr>
        <w:ind w:firstLine="0"/>
        <w:rPr>
          <w:sz w:val="28"/>
          <w:rtl/>
        </w:rPr>
      </w:pPr>
    </w:p>
    <w:p w:rsidR="00C27777" w:rsidRPr="00C27777" w:rsidRDefault="00C27777" w:rsidP="003526DA">
      <w:pPr>
        <w:ind w:firstLine="0"/>
        <w:rPr>
          <w:rFonts w:cs="Zar"/>
          <w:b/>
          <w:bCs/>
          <w:sz w:val="34"/>
          <w:szCs w:val="34"/>
          <w:rtl/>
        </w:rPr>
      </w:pPr>
    </w:p>
    <w:p w:rsidR="00C27777" w:rsidRPr="00C27777" w:rsidRDefault="00C27777" w:rsidP="003526DA">
      <w:pPr>
        <w:ind w:firstLine="0"/>
        <w:rPr>
          <w:rFonts w:cs="Zar"/>
          <w:b/>
          <w:bCs/>
          <w:sz w:val="40"/>
          <w:szCs w:val="40"/>
          <w:rtl/>
        </w:rPr>
      </w:pPr>
      <w:r w:rsidRPr="00C27777">
        <w:rPr>
          <w:rFonts w:cs="Zar"/>
          <w:b/>
          <w:bCs/>
          <w:sz w:val="40"/>
          <w:szCs w:val="40"/>
        </w:rPr>
        <w:t>I</w:t>
      </w:r>
      <w:r w:rsidRPr="00C27777">
        <w:rPr>
          <w:rFonts w:cs="Zar"/>
          <w:b/>
          <w:bCs/>
          <w:sz w:val="40"/>
          <w:szCs w:val="40"/>
          <w:rtl/>
        </w:rPr>
        <w:t xml:space="preserve">. </w:t>
      </w:r>
      <w:r w:rsidRPr="00C27777">
        <w:rPr>
          <w:rFonts w:cs="Zar" w:hint="cs"/>
          <w:b/>
          <w:bCs/>
          <w:sz w:val="40"/>
          <w:szCs w:val="40"/>
          <w:rtl/>
        </w:rPr>
        <w:t>شناسنامه</w:t>
      </w:r>
      <w:r w:rsidRPr="00C27777">
        <w:rPr>
          <w:rFonts w:cs="Zar"/>
          <w:b/>
          <w:bCs/>
          <w:sz w:val="40"/>
          <w:szCs w:val="40"/>
          <w:rtl/>
        </w:rPr>
        <w:t xml:space="preserve"> </w:t>
      </w:r>
      <w:r w:rsidRPr="00C27777">
        <w:rPr>
          <w:rFonts w:cs="Zar" w:hint="cs"/>
          <w:b/>
          <w:bCs/>
          <w:sz w:val="40"/>
          <w:szCs w:val="40"/>
          <w:rtl/>
        </w:rPr>
        <w:t>طرح</w:t>
      </w:r>
    </w:p>
    <w:p w:rsidR="003526DA" w:rsidRDefault="00C27777" w:rsidP="003526DA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1. عنوان طرح</w:t>
      </w: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Pr="00C27777" w:rsidRDefault="00C27777" w:rsidP="003526DA">
      <w:pPr>
        <w:ind w:firstLine="0"/>
        <w:rPr>
          <w:rFonts w:cs="Zar"/>
          <w:b/>
          <w:bCs/>
          <w:sz w:val="68"/>
          <w:szCs w:val="68"/>
          <w:rtl/>
        </w:rPr>
      </w:pPr>
    </w:p>
    <w:p w:rsidR="00C27777" w:rsidRPr="00C27777" w:rsidRDefault="00C27777" w:rsidP="00C27777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2. تاريخ ارائه طرح</w:t>
      </w:r>
    </w:p>
    <w:p w:rsidR="001B64AA" w:rsidRPr="00966B33" w:rsidRDefault="001B64AA" w:rsidP="001B64AA">
      <w:pPr>
        <w:ind w:firstLine="0"/>
        <w:rPr>
          <w:rFonts w:cs="Zar"/>
          <w:b/>
          <w:bCs/>
          <w:sz w:val="16"/>
          <w:szCs w:val="16"/>
          <w:rtl/>
        </w:rPr>
      </w:pPr>
    </w:p>
    <w:p w:rsidR="001B64AA" w:rsidRPr="00C27777" w:rsidRDefault="001B64AA" w:rsidP="001B64AA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3. تنظيم‌كنندگان طرح</w:t>
      </w:r>
    </w:p>
    <w:p w:rsidR="001B64AA" w:rsidRDefault="001B64AA" w:rsidP="001B64AA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1B64AA" w:rsidSect="0086167C">
          <w:footerReference w:type="default" r:id="rId10"/>
          <w:footerReference w:type="first" r:id="rId11"/>
          <w:pgSz w:w="11906" w:h="16838" w:code="9"/>
          <w:pgMar w:top="851" w:right="851" w:bottom="851" w:left="851" w:header="709" w:footer="709" w:gutter="567"/>
          <w:pgBorders w:display="notFirstPage"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bidi/>
          <w:rtlGutter/>
          <w:docGrid w:linePitch="360"/>
        </w:sectPr>
      </w:pPr>
    </w:p>
    <w:p w:rsidR="001B64AA" w:rsidRPr="001B64AA" w:rsidRDefault="004A2C3D" w:rsidP="00244262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tabs>
          <w:tab w:val="left" w:pos="5101"/>
        </w:tabs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حجةالاسلام </w:t>
      </w:r>
      <w:r w:rsidR="00244262">
        <w:rPr>
          <w:rFonts w:hint="eastAsia"/>
          <w:b/>
          <w:bCs/>
          <w:color w:val="000000" w:themeColor="text1"/>
          <w:sz w:val="28"/>
          <w:rtl/>
        </w:rPr>
        <w:t>…</w:t>
      </w:r>
      <w:r>
        <w:rPr>
          <w:rFonts w:hint="cs"/>
          <w:b/>
          <w:bCs/>
          <w:color w:val="000000" w:themeColor="text1"/>
          <w:sz w:val="28"/>
          <w:rtl/>
        </w:rPr>
        <w:t xml:space="preserve"> ـ مديرعامل</w:t>
      </w:r>
      <w:r w:rsidR="002F1B8B">
        <w:rPr>
          <w:rFonts w:hint="cs"/>
          <w:b/>
          <w:bCs/>
          <w:color w:val="000000" w:themeColor="text1"/>
          <w:sz w:val="28"/>
          <w:rtl/>
        </w:rPr>
        <w:tab/>
        <w:t xml:space="preserve">آقاي </w:t>
      </w:r>
      <w:r w:rsidR="00244262">
        <w:rPr>
          <w:rFonts w:hint="eastAsia"/>
          <w:b/>
          <w:bCs/>
          <w:color w:val="000000" w:themeColor="text1"/>
          <w:sz w:val="28"/>
          <w:rtl/>
        </w:rPr>
        <w:t>…</w:t>
      </w:r>
      <w:r w:rsidR="002F1B8B">
        <w:rPr>
          <w:rFonts w:hint="cs"/>
          <w:b/>
          <w:bCs/>
          <w:color w:val="000000" w:themeColor="text1"/>
          <w:sz w:val="28"/>
          <w:rtl/>
        </w:rPr>
        <w:t xml:space="preserve"> ـ كارشناس ارشد نجوم</w:t>
      </w:r>
    </w:p>
    <w:p w:rsidR="001B64AA" w:rsidRDefault="004A2C3D" w:rsidP="00244262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tabs>
          <w:tab w:val="left" w:pos="5101"/>
        </w:tabs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 xml:space="preserve">دكتر </w:t>
      </w:r>
      <w:r w:rsidR="00244262">
        <w:rPr>
          <w:rFonts w:hint="eastAsia"/>
          <w:b/>
          <w:bCs/>
          <w:color w:val="000000" w:themeColor="text1"/>
          <w:sz w:val="28"/>
          <w:rtl/>
        </w:rPr>
        <w:t>…</w:t>
      </w:r>
      <w:r>
        <w:rPr>
          <w:rFonts w:hint="cs"/>
          <w:b/>
          <w:bCs/>
          <w:color w:val="000000" w:themeColor="text1"/>
          <w:sz w:val="28"/>
          <w:rtl/>
        </w:rPr>
        <w:t xml:space="preserve"> ـ عضو هيئت مديره</w:t>
      </w:r>
      <w:r w:rsidR="002F1B8B">
        <w:rPr>
          <w:rFonts w:hint="cs"/>
          <w:b/>
          <w:bCs/>
          <w:color w:val="000000" w:themeColor="text1"/>
          <w:sz w:val="28"/>
          <w:rtl/>
        </w:rPr>
        <w:tab/>
        <w:t>حجةالاسلام موشَّح ـ عضو هيئت مديره</w:t>
      </w:r>
    </w:p>
    <w:p w:rsidR="001B64AA" w:rsidRDefault="001B64AA" w:rsidP="001B64AA">
      <w:pPr>
        <w:ind w:firstLine="0"/>
        <w:rPr>
          <w:rFonts w:cs="Zar"/>
          <w:b/>
          <w:bCs/>
          <w:sz w:val="28"/>
        </w:rPr>
        <w:sectPr w:rsidR="001B64AA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20"/>
          <w:szCs w:val="20"/>
          <w:rtl/>
        </w:rPr>
      </w:pPr>
    </w:p>
    <w:p w:rsidR="00966B33" w:rsidRPr="00C27777" w:rsidRDefault="00966B33" w:rsidP="00966B33">
      <w:pPr>
        <w:ind w:firstLine="0"/>
        <w:rPr>
          <w:rFonts w:cs="Zar"/>
          <w:b/>
          <w:bCs/>
          <w:sz w:val="28"/>
          <w:rtl/>
        </w:rPr>
      </w:pPr>
      <w:bookmarkStart w:id="0" w:name="_GoBack"/>
      <w:bookmarkEnd w:id="0"/>
      <w:r>
        <w:rPr>
          <w:rFonts w:cs="Zar" w:hint="cs"/>
          <w:b/>
          <w:bCs/>
          <w:sz w:val="28"/>
          <w:rtl/>
        </w:rPr>
        <w:t>4. مركز ارائه‌كننده 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12"/>
          <w:footerReference w:type="first" r:id="rId13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Pr="001B64AA" w:rsidRDefault="00360F09" w:rsidP="00966B3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  <w:r w:rsidR="00966B33">
        <w:rPr>
          <w:rFonts w:hint="cs"/>
          <w:b/>
          <w:bCs/>
          <w:color w:val="000000" w:themeColor="text1"/>
          <w:sz w:val="28"/>
          <w:rtl/>
        </w:rPr>
        <w:t>مؤسسه نجوم كبريا</w:t>
      </w:r>
    </w:p>
    <w:p w:rsidR="00966B33" w:rsidRDefault="00966B33" w:rsidP="00966B33">
      <w:pPr>
        <w:ind w:firstLine="0"/>
        <w:rPr>
          <w:rFonts w:cs="Zar"/>
          <w:b/>
          <w:bCs/>
          <w:sz w:val="28"/>
          <w:rtl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Default="00966B33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28"/>
        </w:rPr>
      </w:pPr>
      <w:r>
        <w:rPr>
          <w:rFonts w:cs="Zar"/>
          <w:b/>
          <w:bCs/>
          <w:sz w:val="28"/>
          <w:rtl/>
        </w:rPr>
        <w:lastRenderedPageBreak/>
        <w:br w:type="page"/>
      </w: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5. </w:t>
      </w:r>
      <w:r w:rsidRPr="00460382">
        <w:rPr>
          <w:rFonts w:cs="Zar" w:hint="cs"/>
          <w:b/>
          <w:bCs/>
          <w:sz w:val="28"/>
          <w:rtl/>
        </w:rPr>
        <w:t>كليدواژه‌ها</w:t>
      </w:r>
    </w:p>
    <w:p w:rsidR="00966B33" w:rsidRPr="001B64AA" w:rsidRDefault="00A35BD6" w:rsidP="00A35BD6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سايت اينترنتي، سايت نجوم، نجوم اسلامي، سرويس‌هاي مجازي، خدمات مجازي نجوم، آيات نجومي، قبله‌يابي، اوقات شرعي، استهلال، پايان‌نامه‌هاي نجومي، آموزش نجوم</w:t>
      </w:r>
    </w:p>
    <w:p w:rsidR="00966B33" w:rsidRDefault="00966B33" w:rsidP="006D346D">
      <w:pPr>
        <w:ind w:right="851" w:firstLine="0"/>
        <w:rPr>
          <w:rFonts w:cs="Zar"/>
          <w:b/>
          <w:bCs/>
          <w:sz w:val="28"/>
          <w:rtl/>
        </w:rPr>
        <w:sectPr w:rsidR="00966B33" w:rsidSect="006D346D">
          <w:headerReference w:type="first" r:id="rId14"/>
          <w:footerReference w:type="first" r:id="rId15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6. </w:t>
      </w:r>
      <w:r w:rsidRPr="00460382">
        <w:rPr>
          <w:rFonts w:cs="Zar" w:hint="cs"/>
          <w:b/>
          <w:bCs/>
          <w:sz w:val="28"/>
          <w:rtl/>
        </w:rPr>
        <w:t>تعريف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اصطلاحات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تخصصي</w:t>
      </w:r>
    </w:p>
    <w:p w:rsidR="00460382" w:rsidRDefault="00A35BD6" w:rsidP="00FC250A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سايت اينترنتي: فضايي مجازي، اطلاعاتي كه بر روي يكي از سرورهاي متصل به شبكه اتصالات رايانه‌اي جهاني به نام «اينترنت» قرار داده مي‌شود و از طريق تمامي رايانه‌هاي متصل به شبكه قابل دريافت و استفاده مي‌باشد.</w:t>
      </w:r>
    </w:p>
    <w:p w:rsidR="00A35BD6" w:rsidRDefault="00A35BD6" w:rsidP="00FC250A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سايت نجومي: يك سايت اينترنتي كه خدمات خود را در عرصه علم نجوم ارائه مي‌نمايد.</w:t>
      </w:r>
    </w:p>
    <w:p w:rsidR="00A35BD6" w:rsidRDefault="00A35BD6" w:rsidP="00FC250A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سرويس اينترنتي: هر خدمتي كه از طريق سايت‌هاي اينترنتي ارائه گردد.</w:t>
      </w:r>
    </w:p>
    <w:p w:rsidR="00A35BD6" w:rsidRDefault="00A35BD6" w:rsidP="00A35BD6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وِب‌سرويس: نوع خاصّي از خدمت اينترنتي كه كاربر مخاطب آن سرور ديگري است كه اطلاعات را به صورت خام دريافت نموده و براي ارائه به كاربر انساني تبديل مي‌نمايد.</w:t>
      </w:r>
    </w:p>
    <w:p w:rsidR="00A35BD6" w:rsidRDefault="00A35BD6" w:rsidP="00A35BD6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 xml:space="preserve">آيات نجومي: آياتي از قرآن كه به دليل توصيف </w:t>
      </w:r>
      <w:r w:rsidR="00486744">
        <w:rPr>
          <w:rFonts w:hint="cs"/>
          <w:b/>
          <w:bCs/>
          <w:color w:val="000000" w:themeColor="text1"/>
          <w:sz w:val="28"/>
          <w:rtl/>
        </w:rPr>
        <w:t>جهان هستي، يا بيان احكامي كه با وضعيت اجرام سماوي ارتباط دارد، به علم نجوم مربوط مي‌شود.</w:t>
      </w:r>
    </w:p>
    <w:p w:rsidR="00FC7201" w:rsidRPr="00460382" w:rsidRDefault="00FC7201" w:rsidP="00A35BD6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نجوم اسلامي: شاخه‌اي از علم نجوم معاصر كه به بررسي دانش نجوم در قرون گذشته تمدن اسلامي مي‌پردازد و دستاوردهاي علمي منجمين مسلمان را بازپردازش نموده، براي عصر حاضر قابل استفاده مي‌كند.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6D346D">
          <w:headerReference w:type="first" r:id="rId16"/>
          <w:footerReference w:type="first" r:id="rId17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460382" w:rsidRDefault="00460382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</w:rPr>
      </w:pPr>
      <w:r>
        <w:rPr>
          <w:rFonts w:cs="Zar"/>
          <w:b/>
          <w:bCs/>
          <w:sz w:val="16"/>
          <w:szCs w:val="16"/>
          <w:rtl/>
        </w:rPr>
        <w:lastRenderedPageBreak/>
        <w:br w:type="page"/>
      </w: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460382" w:rsidRPr="00460382" w:rsidRDefault="00460382" w:rsidP="00966B33">
      <w:pPr>
        <w:keepNext/>
        <w:ind w:firstLine="0"/>
        <w:rPr>
          <w:rFonts w:cs="Zar"/>
          <w:b/>
          <w:bCs/>
          <w:sz w:val="40"/>
          <w:szCs w:val="40"/>
          <w:rtl/>
        </w:rPr>
      </w:pPr>
      <w:r w:rsidRPr="00460382">
        <w:rPr>
          <w:rFonts w:cs="Zar"/>
          <w:b/>
          <w:bCs/>
          <w:sz w:val="40"/>
          <w:szCs w:val="40"/>
        </w:rPr>
        <w:t>II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Pr="00460382">
        <w:rPr>
          <w:rFonts w:cs="Zar" w:hint="cs"/>
          <w:b/>
          <w:bCs/>
          <w:sz w:val="40"/>
          <w:szCs w:val="40"/>
          <w:rtl/>
        </w:rPr>
        <w:t>توجيه</w:t>
      </w:r>
      <w:r w:rsidRPr="00460382">
        <w:rPr>
          <w:rFonts w:cs="Zar"/>
          <w:b/>
          <w:bCs/>
          <w:sz w:val="40"/>
          <w:szCs w:val="40"/>
          <w:rtl/>
        </w:rPr>
        <w:t xml:space="preserve"> </w:t>
      </w:r>
      <w:r w:rsidRPr="00460382">
        <w:rPr>
          <w:rFonts w:cs="Zar" w:hint="cs"/>
          <w:b/>
          <w:bCs/>
          <w:sz w:val="40"/>
          <w:szCs w:val="40"/>
          <w:rtl/>
        </w:rPr>
        <w:t>طرح</w:t>
      </w:r>
    </w:p>
    <w:p w:rsidR="00966B33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1. </w:t>
      </w:r>
      <w:r w:rsidRPr="00460382">
        <w:rPr>
          <w:rFonts w:cs="Zar" w:hint="cs"/>
          <w:b/>
          <w:bCs/>
          <w:sz w:val="28"/>
          <w:rtl/>
        </w:rPr>
        <w:t>ضرورت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اوليه</w:t>
      </w:r>
    </w:p>
    <w:p w:rsidR="00460382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 w:hint="cs"/>
          <w:b/>
          <w:bCs/>
          <w:sz w:val="24"/>
          <w:szCs w:val="24"/>
          <w:rtl/>
        </w:rPr>
        <w:t>الف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 w:rsidRPr="00460382">
        <w:rPr>
          <w:rFonts w:cs="Zar" w:hint="cs"/>
          <w:b/>
          <w:bCs/>
          <w:sz w:val="24"/>
          <w:szCs w:val="24"/>
          <w:rtl/>
        </w:rPr>
        <w:t>توصيف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زندگي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گذشته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بشر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6D346D">
          <w:headerReference w:type="first" r:id="rId18"/>
          <w:footerReference w:type="first" r:id="rId19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1655CB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تا چندي پيش، تمامي ابزارهاي اطلاع‌رساني علمي منحصر در آثار منتشره چاپي و مكتوب بود؛ اعمّ از كتاب و نشريه و در مواردي خاصّ نيز رسانه‌هاي عمومي، مانند: تلويزيون و راديو.</w:t>
      </w:r>
    </w:p>
    <w:p w:rsidR="001655CB" w:rsidRDefault="001655CB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هر دستاورد علمي، هر خبر و اطلاعات مرتبط با علم نجوم نيز، از طريق چنين ابزارهاي يك‌سويه‌اي در اختيار متخصّصين و علاقه‌مندان اين علم قرار مي‌گرفت.</w:t>
      </w:r>
    </w:p>
    <w:p w:rsidR="00B9320B" w:rsidRDefault="00B9320B" w:rsidP="001655CB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right="284"/>
        <w:jc w:val="both"/>
        <w:rPr>
          <w:rFonts w:cs="Zar"/>
          <w:b/>
          <w:bCs/>
          <w:sz w:val="28"/>
        </w:rPr>
        <w:sectPr w:rsidR="00B9320B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 w:hint="cs"/>
          <w:b/>
          <w:bCs/>
          <w:sz w:val="24"/>
          <w:szCs w:val="24"/>
          <w:rtl/>
        </w:rPr>
        <w:t>ب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 w:rsidRPr="00460382">
        <w:rPr>
          <w:rFonts w:cs="Zar" w:hint="cs"/>
          <w:b/>
          <w:bCs/>
          <w:sz w:val="24"/>
          <w:szCs w:val="24"/>
          <w:rtl/>
        </w:rPr>
        <w:t>توصيف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شرايط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امروز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زندگي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0"/>
          <w:footerReference w:type="first" r:id="rId21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1655CB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امروز اما با فراگير شدن ابزار ارتباطي رايانه‌اي، موسوم به شبكه جهاني اينترنت، ارتباطات به صورت چندجانبه درآمده و مخاطبين اطلاعات نيز سهمي در توليد اطلاعات دارند؛ گاه از طريق بيان نيازها و اعلام خواسته‌هاي خود و گاه نيز از طريق توليد اطلاعات و در اختيار گذاشتن آن در محيطي مشترك.</w:t>
      </w:r>
    </w:p>
    <w:p w:rsidR="001655CB" w:rsidRDefault="001655CB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در خصوص علم نجوم نيز شبكه جهاني اينترنت مي‌تواند با ايجاد تعاملي علمي و ارتباطاتي فراگير و گسترده، اطلاع‌رساني علمي را رونقي جديد بخشد و خدمات قابل توجهي ايجاد نمايد.</w:t>
      </w:r>
    </w:p>
    <w:p w:rsidR="003B3379" w:rsidRDefault="003B3379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rFonts w:cs="Zar"/>
          <w:b/>
          <w:bCs/>
          <w:sz w:val="28"/>
        </w:rPr>
        <w:sectPr w:rsidR="003B3379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 w:hint="cs"/>
          <w:b/>
          <w:bCs/>
          <w:sz w:val="24"/>
          <w:szCs w:val="24"/>
          <w:rtl/>
        </w:rPr>
        <w:t>ج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 w:rsidRPr="00460382">
        <w:rPr>
          <w:rFonts w:cs="Zar" w:hint="cs"/>
          <w:b/>
          <w:bCs/>
          <w:sz w:val="24"/>
          <w:szCs w:val="24"/>
          <w:rtl/>
        </w:rPr>
        <w:t>توصيف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نياز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به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طرح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مزبور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از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ره‏آورد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تغيير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شرايط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زندگي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2"/>
          <w:footerReference w:type="first" r:id="rId23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EF6C67" w:rsidRDefault="00EF6C67" w:rsidP="00EF6C67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در شرايط فعلي و در پرتو افزايش سرعت اطلاع‌رساني از طريق به‏كارگيري ابزار اينترنت، خلأ سايت‌هاي اطلاع‌رساني در عرصه «نجوم» و «نجوم اسلامي» به شدت خودنمايي مي‌كند.</w:t>
      </w:r>
    </w:p>
    <w:p w:rsidR="003B3379" w:rsidRPr="00006F8C" w:rsidRDefault="003B3379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</w:rPr>
        <w:sectPr w:rsidR="003B3379" w:rsidRPr="00006F8C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2. </w:t>
      </w:r>
      <w:r w:rsidRPr="00460382">
        <w:rPr>
          <w:rFonts w:cs="Zar" w:hint="cs"/>
          <w:b/>
          <w:bCs/>
          <w:sz w:val="28"/>
          <w:rtl/>
        </w:rPr>
        <w:t>پيشينه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4"/>
          <w:footerReference w:type="first" r:id="rId25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6D5C8B" w:rsidRDefault="00EF6C67" w:rsidP="000E7F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در سنوات اخير وبلاگ‌ها و سايت‌هاي كوچكي </w:t>
      </w:r>
      <w:r w:rsidR="003F7543">
        <w:rPr>
          <w:rFonts w:hint="cs"/>
          <w:b/>
          <w:bCs/>
          <w:color w:val="000000" w:themeColor="text1"/>
          <w:sz w:val="28"/>
          <w:rtl/>
        </w:rPr>
        <w:t xml:space="preserve">در موضوع نجوم و ستاره‌شناسي </w:t>
      </w:r>
      <w:r>
        <w:rPr>
          <w:rFonts w:hint="cs"/>
          <w:b/>
          <w:bCs/>
          <w:color w:val="000000" w:themeColor="text1"/>
          <w:sz w:val="28"/>
          <w:rtl/>
        </w:rPr>
        <w:t>به زبان ف</w:t>
      </w:r>
      <w:r w:rsidR="000E7FE8">
        <w:rPr>
          <w:rFonts w:hint="cs"/>
          <w:b/>
          <w:bCs/>
          <w:color w:val="000000" w:themeColor="text1"/>
          <w:sz w:val="28"/>
          <w:rtl/>
        </w:rPr>
        <w:t>ارسي كار خود را آغاز نموده‌اند، بعضي وابستگي حقوقي به نهادها و مراكز علمي دارند و به نوعي ارگان رسمي آن نهادها محسوب مي‌شوند</w:t>
      </w:r>
      <w:r w:rsidR="003F7543">
        <w:rPr>
          <w:rFonts w:hint="cs"/>
          <w:b/>
          <w:bCs/>
          <w:color w:val="000000" w:themeColor="text1"/>
          <w:sz w:val="28"/>
          <w:rtl/>
        </w:rPr>
        <w:t xml:space="preserve"> و پاره‌اي نيز مربوط به علاقه‌مندان اين رشته است.</w:t>
      </w:r>
    </w:p>
    <w:p w:rsidR="006D5C8B" w:rsidRDefault="006D5C8B">
      <w:pPr>
        <w:bidi w:val="0"/>
        <w:spacing w:after="200" w:line="276" w:lineRule="auto"/>
        <w:ind w:firstLine="0"/>
        <w:jc w:val="left"/>
        <w:rPr>
          <w:b/>
          <w:bCs/>
          <w:color w:val="000000" w:themeColor="text1"/>
          <w:sz w:val="28"/>
          <w:rtl/>
        </w:rPr>
      </w:pPr>
      <w:r>
        <w:rPr>
          <w:b/>
          <w:bCs/>
          <w:color w:val="000000" w:themeColor="text1"/>
          <w:sz w:val="28"/>
          <w:rtl/>
        </w:rPr>
        <w:br w:type="page"/>
      </w:r>
    </w:p>
    <w:p w:rsidR="003F7543" w:rsidRDefault="003F7543" w:rsidP="000E7F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فهرست تعدادي از اين سايت‌ها بدين قرار است: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http://www.noojum.com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سايت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http://www.asi.ir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http://www.nojum.ir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ماهنامه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http://www.nojumi.org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مركز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مطالعات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و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پژوهش‌هاي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فلكي</w:t>
      </w:r>
      <w:r w:rsidRPr="003F7543">
        <w:rPr>
          <w:b/>
          <w:bCs/>
          <w:color w:val="000000" w:themeColor="text1"/>
          <w:sz w:val="28"/>
          <w:rtl/>
        </w:rPr>
        <w:t>-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http://www.parssky.com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آسمان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پارس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http://www.iranastro.ir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http://aflaknews.net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مجله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خبري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افلاك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http://iaas.ir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آماتوري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http://aflak-gr.ir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مجموعه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سايت‌هاي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افلاك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http://astroupload.com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آپلودسنتر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افلاك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http://aastroshop.com</w:t>
      </w:r>
    </w:p>
    <w:p w:rsid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فروشگاه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افلاك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http://www.asiac.ir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شاخه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آماتوري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http://www.avastarco.com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مركز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آوا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استار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http://www.zavoshclub.ir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باشگاه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زاوش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http://rasadgah.com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رصدگاه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تخصصي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توريسم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در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http://www.milkyway.ir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مركز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تحقيقات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راه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شيري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http://www.haftaseman.ir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دانشنامه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ستاره‌شناسي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هفت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آسمان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lastRenderedPageBreak/>
        <w:t>http://www.harferooz.com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فروم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حرف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روز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http://www.nojum.spois.com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اطلاع‌رساني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تخصصي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http://www.astronomypark.ir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پارك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و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فضاي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http://www.nightsky.ws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نشريه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تخصصي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آسمان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شب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http://parssepehr.net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گروه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راديويي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پارس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سپهر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http://www.hupaa.com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شبكه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فيزيك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هوپا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http://www.iranoptic.ir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فروشگاه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تجهيزات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اپتيك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http://onlysky.blogfa.com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http://www.tazehayenojoomi.ir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تازه‌هاي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http://www.nightsky.ir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رصدگران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آسمان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شب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http://www.persianstar.com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پرشين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استار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http://www.helalemah.ir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رؤيت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هلال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ماه‌هاي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قمري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http://astrotalk.ir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فروم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آستروتاك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http://www.spacescience.ir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دانش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فضايي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http://www.astro.ir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تصاوير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اجرام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سماوي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http://www.telescope.ir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مؤسسه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طبيعت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آسمان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شب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http://www.ugcs.ir</w:t>
      </w:r>
    </w:p>
    <w:p w:rsidR="006D5C8B" w:rsidRDefault="003F7543" w:rsidP="006D5C8B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گروه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غيرحرفه‌اي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رؤيت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هلال</w:t>
      </w:r>
      <w:r w:rsidR="006D5C8B">
        <w:rPr>
          <w:b/>
          <w:bCs/>
          <w:color w:val="000000" w:themeColor="text1"/>
          <w:sz w:val="28"/>
          <w:rtl/>
        </w:rPr>
        <w:br w:type="page"/>
      </w:r>
    </w:p>
    <w:p w:rsidR="003F7543" w:rsidRDefault="003F7543" w:rsidP="000E7F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بعضي از سايت‌ها نيز به شهرستان خاصّي منتسب هستند: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http://ebnesalah.ir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رصدخانه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ابن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صلاح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همدان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http://www.akhtarnama.com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شركت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اخترنماي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شيراز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http://asemaneazim.ir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مركز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و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آسمان‌نماي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آستان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مقدس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عبدالعظيم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http://www.ahvazastro.com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ستاره‌شناسي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اهواز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http://www.riaam.ac.ir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مركز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تحقيقات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و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اخترفيزيك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مراغه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http://observatory.um.ac.ir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رصدخانه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دانشگاه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فردوسي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مشهد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http://asky.vcp.ir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گروه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و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اخترفيزيك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شهرستان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ابهر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http://www.estehlal.ir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ستاد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استهلال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خراسان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http://ayazastro.com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آياز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تبريز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http://www.adibcenter.com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مركز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آموزش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اديب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اصفهان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http://sarisky.ir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باشگاه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ساري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http://thaqib.ir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ستاره‌شناسي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ثاقب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گيلان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http://www.yazdsky.com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آسمان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كوير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يزد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http://www.liansky.ir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بوشهر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http://www.sactehran.ir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مركز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علوم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و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ستاره‌شناسي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تهران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http://www.toossky.ir</w:t>
      </w:r>
    </w:p>
    <w:p w:rsidR="006D5C8B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مشهد</w:t>
      </w:r>
    </w:p>
    <w:p w:rsidR="006D5C8B" w:rsidRDefault="006D5C8B">
      <w:pPr>
        <w:bidi w:val="0"/>
        <w:spacing w:after="200" w:line="276" w:lineRule="auto"/>
        <w:ind w:firstLine="0"/>
        <w:jc w:val="left"/>
        <w:rPr>
          <w:b/>
          <w:bCs/>
          <w:color w:val="000000" w:themeColor="text1"/>
          <w:sz w:val="28"/>
          <w:rtl/>
        </w:rPr>
      </w:pPr>
      <w:r>
        <w:rPr>
          <w:b/>
          <w:bCs/>
          <w:color w:val="000000" w:themeColor="text1"/>
          <w:sz w:val="28"/>
          <w:rtl/>
        </w:rPr>
        <w:br w:type="page"/>
      </w:r>
    </w:p>
    <w:p w:rsidR="003F7543" w:rsidRDefault="003F7543" w:rsidP="000E7F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و فهرست پاره‌اي از وبلاگ‌ها: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http://www.mehrvamah.blogfa.com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مؤسسه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مهر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و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شيراز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http://cafenojum.wordpress.com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كافه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http://fum-aac.blogfa.com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كانون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آماتوري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دانشگاه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فردوسي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مشهد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http://astromag.blogfa.com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مجله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اينترنتي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http://www.raziastronomy.blogsky.com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آماتوري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دانشگاه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رازي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كرمانشاه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http://nojum-pb.blogfa.com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پژوهش‌سراي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بروجرد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http://lootsky.blogfa.com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خانه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استان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كرمان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http://fa-nojoom.blogfa.com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وبلاگ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آسمان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شب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http://www.rasadgar.blogfa.com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وبلاگ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رصدگر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http://nojomiran.blogfa.com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وبلاگ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روزنامه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http://atnn.blogfa.com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وبلاگ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اطلاع‌رساني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علامه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طباطبايي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http://irannojum.blogfa.com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پايگاه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و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اخترشناسي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http://kidnoojum.mihanblog.com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سايت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كودكان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ايران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http://www.salar466.blogfa.com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سايت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http://www.nojumi.blogfa.com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بخش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غيرحرفه‌اي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مركز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مطالعات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و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پژوهش‌هاي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فلكي</w:t>
      </w:r>
      <w:r w:rsidRPr="003F7543">
        <w:rPr>
          <w:b/>
          <w:bCs/>
          <w:color w:val="000000" w:themeColor="text1"/>
          <w:sz w:val="28"/>
          <w:rtl/>
        </w:rPr>
        <w:t>-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http://www.nmansury.blogfa.com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سايت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تخصصي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http://nojumbuinzahra-khajenasir.persianblog.ir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و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ستاره‌شناسي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lastRenderedPageBreak/>
        <w:t>http://jiroftastronomy.blogfa.com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انجمن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شهرستان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جيرفت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http://aufo.persianblog.ir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گروه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تحقيقاتي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زيست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فرازميني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right"/>
        <w:rPr>
          <w:b/>
          <w:bCs/>
          <w:color w:val="000000" w:themeColor="text1"/>
          <w:sz w:val="28"/>
        </w:rPr>
      </w:pPr>
      <w:r w:rsidRPr="003F7543">
        <w:rPr>
          <w:b/>
          <w:bCs/>
          <w:color w:val="000000" w:themeColor="text1"/>
          <w:sz w:val="28"/>
        </w:rPr>
        <w:t>http://samawat.blogfa.com</w:t>
      </w:r>
    </w:p>
    <w:p w:rsidR="003F7543" w:rsidRPr="003F7543" w:rsidRDefault="003F7543" w:rsidP="003F754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both"/>
        <w:rPr>
          <w:b/>
          <w:bCs/>
          <w:color w:val="000000" w:themeColor="text1"/>
          <w:sz w:val="28"/>
          <w:rtl/>
        </w:rPr>
      </w:pPr>
      <w:r w:rsidRPr="003F7543">
        <w:rPr>
          <w:rFonts w:hint="cs"/>
          <w:b/>
          <w:bCs/>
          <w:color w:val="000000" w:themeColor="text1"/>
          <w:sz w:val="28"/>
          <w:rtl/>
        </w:rPr>
        <w:t>وبلاگ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نجوم</w:t>
      </w:r>
      <w:r w:rsidRPr="003F7543">
        <w:rPr>
          <w:b/>
          <w:bCs/>
          <w:color w:val="000000" w:themeColor="text1"/>
          <w:sz w:val="28"/>
          <w:rtl/>
        </w:rPr>
        <w:t xml:space="preserve"> </w:t>
      </w:r>
      <w:r w:rsidRPr="003F7543">
        <w:rPr>
          <w:rFonts w:hint="cs"/>
          <w:b/>
          <w:bCs/>
          <w:color w:val="000000" w:themeColor="text1"/>
          <w:sz w:val="28"/>
          <w:rtl/>
        </w:rPr>
        <w:t>آنلاين</w:t>
      </w:r>
    </w:p>
    <w:p w:rsidR="00966B33" w:rsidRDefault="00966B33" w:rsidP="00966B33">
      <w:pPr>
        <w:ind w:firstLine="0"/>
        <w:rPr>
          <w:rFonts w:cs="Zar"/>
          <w:b/>
          <w:bCs/>
          <w:sz w:val="28"/>
          <w:rtl/>
        </w:rPr>
      </w:pPr>
    </w:p>
    <w:p w:rsidR="00292BE5" w:rsidRDefault="00292BE5" w:rsidP="00966B33">
      <w:pPr>
        <w:ind w:firstLine="0"/>
        <w:rPr>
          <w:rFonts w:cs="Zar"/>
          <w:b/>
          <w:bCs/>
          <w:sz w:val="28"/>
        </w:rPr>
        <w:sectPr w:rsidR="00292BE5" w:rsidSect="001B64AA">
          <w:footerReference w:type="default" r:id="rId26"/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lastRenderedPageBreak/>
        <w:t xml:space="preserve">3. </w:t>
      </w:r>
      <w:r w:rsidRPr="00460382">
        <w:rPr>
          <w:rFonts w:cs="Zar" w:hint="cs"/>
          <w:b/>
          <w:bCs/>
          <w:sz w:val="28"/>
          <w:rtl/>
        </w:rPr>
        <w:t>نقد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طرح‌هاي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پيشين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7"/>
          <w:footerReference w:type="first" r:id="rId28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292BE5" w:rsidRDefault="00AC0053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نگاهي به سايت‌هاي فوق كافيست كه فقر اطلاعاتي و سازماندهي در اطلاع‌رساني نجوم اسلامي را به ما نشان دهد.</w:t>
      </w:r>
    </w:p>
    <w:p w:rsidR="00AC0053" w:rsidRDefault="00AC0053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اين سايت‌ها اكثراً به اخترشناسي پرداخته‌اند و غالباً اخبار را ارائه مي‌نمايند. مواردي هم كه در نجوم اسلامي فعاليت مي‌كنند، تنها كاربرد نجوم در زندگي مسلمانان، يعني اوقات شرعي و استهلال را موضوع كار خود قرار داده‌اند.</w:t>
      </w:r>
    </w:p>
    <w:p w:rsidR="00AC0053" w:rsidRDefault="00AC0053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بسياري از سايت‌هاي مذكور كاملاً آماتوري و ضعيف بوده و مديريت محتوايي قدرتمندي ندارند، به روز نمي‌شوند و داده‌هاي غيرقابل اعتمادي ارائه مي‌كنند.</w:t>
      </w:r>
    </w:p>
    <w:p w:rsidR="00AC0053" w:rsidRDefault="00AC0053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بسياري از خدمات به روز و مفيد در عرصه نجوم و نجوم اسلامي در اين سايت‌ها مغفول مانده و ارائه نشده است.</w:t>
      </w:r>
    </w:p>
    <w:p w:rsidR="00966B33" w:rsidRPr="00292BE5" w:rsidRDefault="00966B33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right="284" w:firstLine="0"/>
        <w:jc w:val="both"/>
        <w:rPr>
          <w:b/>
          <w:bCs/>
          <w:color w:val="000000" w:themeColor="text1"/>
          <w:sz w:val="28"/>
        </w:rPr>
        <w:sectPr w:rsidR="00966B33" w:rsidRPr="00292BE5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4. </w:t>
      </w:r>
      <w:r w:rsidRPr="00460382">
        <w:rPr>
          <w:rFonts w:cs="Zar" w:hint="cs"/>
          <w:b/>
          <w:bCs/>
          <w:sz w:val="28"/>
          <w:rtl/>
        </w:rPr>
        <w:t>تبيين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ضرورت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9"/>
          <w:footerReference w:type="first" r:id="rId30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AF159E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سايت «نجوم اسلامي</w:t>
      </w:r>
      <w:r w:rsidR="002F1B8B">
        <w:rPr>
          <w:rFonts w:hint="cs"/>
          <w:b/>
          <w:bCs/>
          <w:color w:val="000000" w:themeColor="text1"/>
          <w:sz w:val="28"/>
          <w:rtl/>
        </w:rPr>
        <w:t xml:space="preserve"> كبريا</w:t>
      </w:r>
      <w:r>
        <w:rPr>
          <w:rFonts w:hint="cs"/>
          <w:b/>
          <w:bCs/>
          <w:color w:val="000000" w:themeColor="text1"/>
          <w:sz w:val="28"/>
          <w:rtl/>
        </w:rPr>
        <w:t>» به عنوان حلقه واسطه‌اي ميان نجوم اسلامي و نجوم مدرن مي‌تواند خلأ يك سايت قدرتمند نجومي و نجوم اسلامي را تا حدّي پر نمايد.</w:t>
      </w:r>
    </w:p>
    <w:p w:rsidR="00AF159E" w:rsidRDefault="00AF159E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عرصه اينترنت امروز نيازمند سايت‌هايي است كه گستره وسيعي از خدمات نجومي «قابل اعتماد»، «دقيق» و «به روز» را ارائه نمايند. ارائه آخرين اخبار نجومي دنيا، آخرين دستاوردهاي نجوم اسلامي، آخرين و دقيق‌ترين محاسبات اوقات شرعي، قبله‌يابي، تقويم، صور فلكي و بروج و همچنين اطلاع‌رساني به‌روز و مستمر از مراكز و فعالان عرصه نجوم و نجوم اسلامي، فعاليت‌هايي است كه شبكه جهاني اينترنت در زبان فارسي به شدت بدان‌ها محتاج است.</w:t>
      </w:r>
    </w:p>
    <w:p w:rsidR="00460382" w:rsidRPr="006D5C8B" w:rsidRDefault="00AF159E" w:rsidP="006D5C8B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از اين رو، ضروري به نظر مي‌رسد كه مؤسسه كبريا براي پر كردن خلأ مزبور تلاش نموده و توانمندي خود را در اين زمينه به كار بندد.</w:t>
      </w:r>
    </w:p>
    <w:p w:rsidR="004466CE" w:rsidRDefault="004466CE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</w:rPr>
      </w:pPr>
      <w:r>
        <w:rPr>
          <w:rFonts w:cs="Zar"/>
          <w:b/>
          <w:bCs/>
          <w:sz w:val="16"/>
          <w:szCs w:val="16"/>
          <w:rtl/>
        </w:rPr>
        <w:br w:type="page"/>
      </w: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460382" w:rsidRPr="00460382" w:rsidRDefault="00460382" w:rsidP="00966B33">
      <w:pPr>
        <w:keepNext/>
        <w:ind w:firstLine="0"/>
        <w:rPr>
          <w:rFonts w:cs="Zar"/>
          <w:b/>
          <w:bCs/>
          <w:sz w:val="40"/>
          <w:szCs w:val="40"/>
          <w:rtl/>
        </w:rPr>
      </w:pPr>
      <w:r w:rsidRPr="00460382">
        <w:rPr>
          <w:rFonts w:cs="Zar"/>
          <w:b/>
          <w:bCs/>
          <w:sz w:val="40"/>
          <w:szCs w:val="40"/>
        </w:rPr>
        <w:t>III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Pr="00460382">
        <w:rPr>
          <w:rFonts w:cs="Zar" w:hint="cs"/>
          <w:b/>
          <w:bCs/>
          <w:sz w:val="40"/>
          <w:szCs w:val="40"/>
          <w:rtl/>
        </w:rPr>
        <w:t>چكيده</w:t>
      </w:r>
      <w:r w:rsidRPr="00460382">
        <w:rPr>
          <w:rFonts w:cs="Zar"/>
          <w:b/>
          <w:bCs/>
          <w:sz w:val="40"/>
          <w:szCs w:val="40"/>
          <w:rtl/>
        </w:rPr>
        <w:t xml:space="preserve"> </w:t>
      </w:r>
      <w:r w:rsidRPr="00460382">
        <w:rPr>
          <w:rFonts w:cs="Zar" w:hint="cs"/>
          <w:b/>
          <w:bCs/>
          <w:sz w:val="40"/>
          <w:szCs w:val="40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footerReference w:type="default" r:id="rId31"/>
          <w:headerReference w:type="first" r:id="rId32"/>
          <w:footerReference w:type="first" r:id="rId33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516BDB" w:rsidRDefault="00BB0F9D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سايت نجومي و نجوم اسلامي كبريا چهار خدمت اصلي را ارائه مي‌نمايد: </w:t>
      </w:r>
      <w:r w:rsidRPr="00BB0F9D">
        <w:rPr>
          <w:b/>
          <w:bCs/>
          <w:color w:val="000000" w:themeColor="text1"/>
          <w:position w:val="-4"/>
          <w:sz w:val="28"/>
        </w:rPr>
        <w:sym w:font="Wingdings 2" w:char="F075"/>
      </w:r>
      <w:r>
        <w:rPr>
          <w:rFonts w:hint="cs"/>
          <w:b/>
          <w:bCs/>
          <w:color w:val="000000" w:themeColor="text1"/>
          <w:sz w:val="28"/>
          <w:rtl/>
        </w:rPr>
        <w:t xml:space="preserve"> اخبار عرصه نجوم و نجوم اسلامي را در سه گروه «اخبار داخلي مؤسسه»، «خبرهاي علمي داخلي و خارجي» و «خبرهاي مراكز نجوم غيرحرفه‌اي» ارائه مي‌كند. </w:t>
      </w:r>
      <w:r w:rsidRPr="00BB0F9D">
        <w:rPr>
          <w:b/>
          <w:bCs/>
          <w:color w:val="000000" w:themeColor="text1"/>
          <w:position w:val="-4"/>
          <w:sz w:val="28"/>
        </w:rPr>
        <w:sym w:font="Wingdings 2" w:char="F076"/>
      </w:r>
      <w:r>
        <w:rPr>
          <w:rFonts w:hint="cs"/>
          <w:b/>
          <w:bCs/>
          <w:color w:val="000000" w:themeColor="text1"/>
          <w:sz w:val="28"/>
          <w:rtl/>
        </w:rPr>
        <w:t xml:space="preserve"> در بخش رصد و تصويربرداري نجومي داده‌هاي توليدي خود را ارائه مي‌نمايد. </w:t>
      </w:r>
      <w:r w:rsidRPr="00BB0F9D">
        <w:rPr>
          <w:b/>
          <w:bCs/>
          <w:color w:val="000000" w:themeColor="text1"/>
          <w:position w:val="-4"/>
          <w:sz w:val="28"/>
        </w:rPr>
        <w:sym w:font="Wingdings 2" w:char="F077"/>
      </w:r>
      <w:r>
        <w:rPr>
          <w:rFonts w:hint="cs"/>
          <w:b/>
          <w:bCs/>
          <w:color w:val="000000" w:themeColor="text1"/>
          <w:sz w:val="28"/>
          <w:rtl/>
        </w:rPr>
        <w:t xml:space="preserve"> در عرصه قرآن، حديث و فقه نجومي هر اطلاعي كه اعتبار نسبي داشته باشد، جمع‌آوري يا توليد نموده و در اختيار متخصّصين قرار مي‌دهد. </w:t>
      </w:r>
      <w:r w:rsidRPr="00BB0F9D">
        <w:rPr>
          <w:b/>
          <w:bCs/>
          <w:color w:val="000000" w:themeColor="text1"/>
          <w:position w:val="-4"/>
          <w:sz w:val="28"/>
        </w:rPr>
        <w:sym w:font="Wingdings 2" w:char="F078"/>
      </w:r>
      <w:r>
        <w:rPr>
          <w:rFonts w:hint="cs"/>
          <w:b/>
          <w:bCs/>
          <w:color w:val="000000" w:themeColor="text1"/>
          <w:sz w:val="28"/>
          <w:rtl/>
        </w:rPr>
        <w:t xml:space="preserve"> و خدمات ويژه‌اي نيز مانند «اوقات شرعي»، «تقويم»، «قبله‌يابي» و «شبيه‌سازي آسمان» ارائه مي‌نمايد كه به دليل دقت خاصّي كه مؤسسه كبريا در توليد اطلاعات آن‌ها خواهد داشت متمايز از ابزارهاي موجود در سايت‌هاي ديگر خواهند بود.</w:t>
      </w:r>
    </w:p>
    <w:p w:rsidR="00BB0F9D" w:rsidRDefault="00BB0F9D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طرح حاضر درصدد است سازماندهي نرم‌افزاري تمامي اين ابزارها را پشتيباني نموده و توليد محتواي بخش خبر را نيز پوشش دهد. ساير خدمات سايت كبريا انعكاس پروژه‌هاي ديگر اين مؤسسه خواهد بود و به عنوان يك خروجي در نظر گرفته مي‌شود. لذا هزينه توليد محتواي آن‌ها از طرح حاضر خارج مي‌گردد.</w:t>
      </w:r>
    </w:p>
    <w:p w:rsidR="00EB63CF" w:rsidRDefault="00EB63CF" w:rsidP="00EB63CF">
      <w:pPr>
        <w:spacing w:after="0" w:line="240" w:lineRule="auto"/>
        <w:ind w:right="284" w:firstLine="0"/>
        <w:jc w:val="both"/>
        <w:rPr>
          <w:b/>
          <w:bCs/>
          <w:color w:val="000000" w:themeColor="text1"/>
          <w:szCs w:val="22"/>
          <w:rtl/>
        </w:rPr>
      </w:pPr>
    </w:p>
    <w:p w:rsidR="00EB63CF" w:rsidRPr="00EB63CF" w:rsidRDefault="00EB63CF" w:rsidP="006D5C8B">
      <w:pPr>
        <w:spacing w:after="0" w:line="240" w:lineRule="auto"/>
        <w:ind w:left="720" w:right="284" w:firstLine="0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سرويس‌ها و خدمات مورد انتظار:</w:t>
      </w:r>
    </w:p>
    <w:p w:rsidR="00EB63CF" w:rsidRPr="00EB63CF" w:rsidRDefault="00EB63CF" w:rsidP="006D5C8B">
      <w:pPr>
        <w:pStyle w:val="ListParagraph"/>
        <w:numPr>
          <w:ilvl w:val="0"/>
          <w:numId w:val="20"/>
        </w:numPr>
        <w:spacing w:after="0" w:line="240" w:lineRule="auto"/>
        <w:ind w:left="2160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اخبار نجومي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اخبار داخلي مؤسسه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اخبار علمي داخل و خارج كشور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اخبار مراكز نجوم غيرحرفه‌اي كشور</w:t>
      </w:r>
    </w:p>
    <w:p w:rsidR="00EB63CF" w:rsidRPr="00EB63CF" w:rsidRDefault="00EB63CF" w:rsidP="006D5C8B">
      <w:pPr>
        <w:pStyle w:val="ListParagraph"/>
        <w:numPr>
          <w:ilvl w:val="0"/>
          <w:numId w:val="20"/>
        </w:numPr>
        <w:spacing w:after="0" w:line="240" w:lineRule="auto"/>
        <w:ind w:left="2160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رصد و تصويربرداري نجومي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گزارش‌هاي رؤيت هلال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تصاوير توليد مؤسسه كبريا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تقويم‌هاي رصدي و پيش‌بيني پديده‌هاي نجومي قابل رصد</w:t>
      </w:r>
    </w:p>
    <w:p w:rsidR="00EB63CF" w:rsidRPr="00EB63CF" w:rsidRDefault="00EB63CF" w:rsidP="006D5C8B">
      <w:pPr>
        <w:pStyle w:val="ListParagraph"/>
        <w:numPr>
          <w:ilvl w:val="0"/>
          <w:numId w:val="20"/>
        </w:numPr>
        <w:spacing w:after="0" w:line="240" w:lineRule="auto"/>
        <w:ind w:left="2160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منابع اسلامي مرتبط با نجوم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قرآن و نجوم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فقه و نجوم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احاديث نجومي</w:t>
      </w:r>
    </w:p>
    <w:p w:rsidR="00EB63CF" w:rsidRPr="00EB63CF" w:rsidRDefault="00EB63CF" w:rsidP="006D5C8B">
      <w:pPr>
        <w:pStyle w:val="ListParagraph"/>
        <w:numPr>
          <w:ilvl w:val="0"/>
          <w:numId w:val="20"/>
        </w:numPr>
        <w:spacing w:after="0" w:line="240" w:lineRule="auto"/>
        <w:ind w:left="2160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نجوم كاربردي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اوقات شرعي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تقويم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قبله‌يابي</w:t>
      </w:r>
    </w:p>
    <w:p w:rsidR="00EB63CF" w:rsidRPr="00EB63CF" w:rsidRDefault="00EB63CF" w:rsidP="006D5C8B">
      <w:pPr>
        <w:pStyle w:val="ListParagraph"/>
        <w:numPr>
          <w:ilvl w:val="1"/>
          <w:numId w:val="20"/>
        </w:numPr>
        <w:spacing w:after="0" w:line="240" w:lineRule="auto"/>
        <w:ind w:left="2367" w:right="284"/>
        <w:jc w:val="both"/>
        <w:rPr>
          <w:b/>
          <w:bCs/>
          <w:color w:val="000000" w:themeColor="text1"/>
          <w:szCs w:val="22"/>
          <w:rtl/>
        </w:rPr>
      </w:pPr>
      <w:r w:rsidRPr="00EB63CF">
        <w:rPr>
          <w:rFonts w:hint="cs"/>
          <w:b/>
          <w:bCs/>
          <w:color w:val="000000" w:themeColor="text1"/>
          <w:szCs w:val="22"/>
          <w:rtl/>
        </w:rPr>
        <w:t>شبيه‌سازي آسمان</w:t>
      </w:r>
    </w:p>
    <w:p w:rsidR="00460382" w:rsidRDefault="00460382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</w:rPr>
      </w:pPr>
      <w:r>
        <w:rPr>
          <w:rFonts w:cs="Zar"/>
          <w:b/>
          <w:bCs/>
          <w:sz w:val="16"/>
          <w:szCs w:val="16"/>
          <w:rtl/>
        </w:rPr>
        <w:br w:type="page"/>
      </w: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460382" w:rsidRPr="00460382" w:rsidRDefault="00460382" w:rsidP="00966B33">
      <w:pPr>
        <w:keepNext/>
        <w:ind w:firstLine="0"/>
        <w:rPr>
          <w:rFonts w:cs="Zar"/>
          <w:b/>
          <w:bCs/>
          <w:sz w:val="40"/>
          <w:szCs w:val="40"/>
          <w:rtl/>
        </w:rPr>
      </w:pPr>
      <w:r w:rsidRPr="00460382">
        <w:rPr>
          <w:rFonts w:cs="Zar"/>
          <w:b/>
          <w:bCs/>
          <w:sz w:val="40"/>
          <w:szCs w:val="40"/>
        </w:rPr>
        <w:t>IV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Pr="00460382">
        <w:rPr>
          <w:rFonts w:cs="Zar" w:hint="cs"/>
          <w:b/>
          <w:bCs/>
          <w:sz w:val="40"/>
          <w:szCs w:val="40"/>
          <w:rtl/>
        </w:rPr>
        <w:t>معرفي</w:t>
      </w:r>
      <w:r w:rsidRPr="00460382">
        <w:rPr>
          <w:rFonts w:cs="Zar"/>
          <w:b/>
          <w:bCs/>
          <w:sz w:val="40"/>
          <w:szCs w:val="40"/>
          <w:rtl/>
        </w:rPr>
        <w:t xml:space="preserve"> </w:t>
      </w:r>
      <w:r w:rsidRPr="00460382">
        <w:rPr>
          <w:rFonts w:cs="Zar" w:hint="cs"/>
          <w:b/>
          <w:bCs/>
          <w:sz w:val="40"/>
          <w:szCs w:val="40"/>
          <w:rtl/>
        </w:rPr>
        <w:t>طرح</w:t>
      </w:r>
    </w:p>
    <w:p w:rsidR="00966B33" w:rsidRPr="00C27777" w:rsidRDefault="00460382" w:rsidP="00DC6B87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1. </w:t>
      </w:r>
      <w:r w:rsidRPr="00460382">
        <w:rPr>
          <w:rFonts w:cs="Zar" w:hint="cs"/>
          <w:b/>
          <w:bCs/>
          <w:sz w:val="28"/>
          <w:rtl/>
        </w:rPr>
        <w:t>هدف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</w:t>
      </w:r>
    </w:p>
    <w:p w:rsidR="00DC6B87" w:rsidRPr="00460382" w:rsidRDefault="00DC6B87" w:rsidP="00DC6B87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اهداف قابل دستيابي در طرح</w:t>
      </w:r>
    </w:p>
    <w:p w:rsidR="00DC6B87" w:rsidRPr="00DC6B87" w:rsidRDefault="00DC6B87" w:rsidP="00DC6B87">
      <w:pPr>
        <w:spacing w:after="0" w:line="240" w:lineRule="auto"/>
        <w:ind w:left="360" w:firstLine="0"/>
        <w:jc w:val="left"/>
        <w:rPr>
          <w:b/>
          <w:bCs/>
          <w:color w:val="000000" w:themeColor="text1"/>
          <w:sz w:val="28"/>
          <w:rtl/>
        </w:rPr>
        <w:sectPr w:rsidR="00DC6B87" w:rsidRPr="00DC6B87" w:rsidSect="00966B33">
          <w:headerReference w:type="first" r:id="rId34"/>
          <w:footerReference w:type="first" r:id="rId35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5446D" w:rsidRPr="00A07C2E" w:rsidRDefault="00A07C2E" w:rsidP="00D54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ترويج توجه به نجوم اسلامي در جامعه</w:t>
      </w:r>
    </w:p>
    <w:p w:rsidR="00A07C2E" w:rsidRPr="00A07C2E" w:rsidRDefault="00A07C2E" w:rsidP="00D54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تأمين نيازمندي‌هاي اطلاعاتي متخصصين نجوم و نجوم اسلامي در كشور</w:t>
      </w:r>
    </w:p>
    <w:p w:rsidR="00A07C2E" w:rsidRPr="00A07C2E" w:rsidRDefault="00A07C2E" w:rsidP="00D54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ايجاد مركز اطلاعات يكپارچه براي ستادهاي استهلال و تقويم كل كشور</w:t>
      </w:r>
    </w:p>
    <w:p w:rsidR="00A07C2E" w:rsidRPr="00D5446D" w:rsidRDefault="00A07C2E" w:rsidP="00D54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نزديك كردن علم نجوم به منابع اسلامي؛ قرآن، حديث و فقه</w:t>
      </w:r>
    </w:p>
    <w:p w:rsidR="00D5446D" w:rsidRPr="00D5446D" w:rsidRDefault="00D5446D" w:rsidP="00D5446D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284" w:firstLine="0"/>
        <w:jc w:val="left"/>
        <w:rPr>
          <w:rFonts w:cs="Zar"/>
          <w:b/>
          <w:bCs/>
          <w:sz w:val="28"/>
        </w:rPr>
        <w:sectPr w:rsidR="00D5446D" w:rsidRPr="00D5446D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460382" w:rsidRDefault="00DC6B87" w:rsidP="00966B33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="00460382" w:rsidRPr="00460382">
        <w:rPr>
          <w:rFonts w:cs="Zar"/>
          <w:b/>
          <w:bCs/>
          <w:sz w:val="24"/>
          <w:szCs w:val="24"/>
          <w:rtl/>
        </w:rPr>
        <w:t xml:space="preserve">. </w:t>
      </w:r>
      <w:r w:rsidR="00460382" w:rsidRPr="00460382">
        <w:rPr>
          <w:rFonts w:cs="Zar" w:hint="cs"/>
          <w:b/>
          <w:bCs/>
          <w:sz w:val="24"/>
          <w:szCs w:val="24"/>
          <w:rtl/>
        </w:rPr>
        <w:t>كاربردهاي</w:t>
      </w:r>
      <w:r w:rsidR="00460382" w:rsidRPr="00460382">
        <w:rPr>
          <w:rFonts w:cs="Zar"/>
          <w:b/>
          <w:bCs/>
          <w:sz w:val="24"/>
          <w:szCs w:val="24"/>
          <w:rtl/>
        </w:rPr>
        <w:t xml:space="preserve"> </w:t>
      </w:r>
      <w:r w:rsidR="00460382" w:rsidRPr="00460382">
        <w:rPr>
          <w:rFonts w:cs="Zar" w:hint="cs"/>
          <w:b/>
          <w:bCs/>
          <w:sz w:val="24"/>
          <w:szCs w:val="24"/>
          <w:rtl/>
        </w:rPr>
        <w:t>محصولات</w:t>
      </w:r>
      <w:r w:rsidR="00460382" w:rsidRPr="00460382">
        <w:rPr>
          <w:rFonts w:cs="Zar"/>
          <w:b/>
          <w:bCs/>
          <w:sz w:val="24"/>
          <w:szCs w:val="24"/>
          <w:rtl/>
        </w:rPr>
        <w:t xml:space="preserve"> </w:t>
      </w:r>
      <w:r w:rsidR="00460382" w:rsidRPr="00460382">
        <w:rPr>
          <w:rFonts w:cs="Zar" w:hint="cs"/>
          <w:b/>
          <w:bCs/>
          <w:sz w:val="24"/>
          <w:szCs w:val="24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36"/>
          <w:footerReference w:type="first" r:id="rId37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5446D" w:rsidRPr="00A07C2E" w:rsidRDefault="00A07C2E" w:rsidP="00FF3EE0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left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استفاده متخصّصين از اخبارهاي دقيق و به روز در موضوعات مرتبط با نجوم</w:t>
      </w:r>
    </w:p>
    <w:p w:rsidR="00A07C2E" w:rsidRPr="00A07C2E" w:rsidRDefault="00A07C2E" w:rsidP="00FF3EE0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left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آشنا شدن متخصّصين نجوم با نجوم كهن اسلامي</w:t>
      </w:r>
    </w:p>
    <w:p w:rsidR="00A07C2E" w:rsidRPr="00A07C2E" w:rsidRDefault="00A07C2E" w:rsidP="00FF3EE0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left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ايجاد منبعي معتبر براي نجوم اسلامي</w:t>
      </w:r>
    </w:p>
    <w:p w:rsidR="00A07C2E" w:rsidRPr="00D5446D" w:rsidRDefault="00A07C2E" w:rsidP="00FF3EE0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left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مرجعي قابل اعتماد در تقويم شرعي، اوقات شرعي و استهلال ماه‌هاي مبارك</w:t>
      </w:r>
    </w:p>
    <w:p w:rsidR="00966B33" w:rsidRDefault="00966B33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  <w:sectPr w:rsidR="00966B33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6D346D">
      <w:pPr>
        <w:ind w:right="709" w:firstLine="0"/>
        <w:rPr>
          <w:rFonts w:cs="Zar"/>
          <w:b/>
          <w:bCs/>
          <w:sz w:val="16"/>
          <w:szCs w:val="16"/>
          <w:rtl/>
        </w:rPr>
      </w:pPr>
    </w:p>
    <w:p w:rsidR="00966B33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نوآوري</w:t>
      </w:r>
      <w:r>
        <w:rPr>
          <w:rFonts w:cs="Zar" w:hint="cs"/>
          <w:b/>
          <w:bCs/>
          <w:sz w:val="24"/>
          <w:szCs w:val="24"/>
          <w:rtl/>
        </w:rPr>
        <w:t>‌هاي حاصل از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966B33" w:rsidRDefault="00966B33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966B33" w:rsidSect="006D346D">
          <w:headerReference w:type="first" r:id="rId38"/>
          <w:footerReference w:type="first" r:id="rId39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A8692A" w:rsidRPr="00A07C2E" w:rsidRDefault="00A07C2E" w:rsidP="00A8692A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شبيه‌سازي آسمان بر روي اينترنت</w:t>
      </w:r>
    </w:p>
    <w:p w:rsidR="00A07C2E" w:rsidRPr="00A8692A" w:rsidRDefault="00A07C2E" w:rsidP="00A8692A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بانك اطلاعاتي از نجوم اسلامي روي اينترنت</w:t>
      </w:r>
    </w:p>
    <w:p w:rsidR="00A8692A" w:rsidRDefault="00A8692A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  <w:sectPr w:rsidR="00A8692A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د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بهره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مالي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انتظار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از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0"/>
          <w:footerReference w:type="first" r:id="rId41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Pr="00A07C2E" w:rsidRDefault="00A07C2E" w:rsidP="00A07C2E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ارائه خدمات سايت به اعضا در مقابل پرداخت هزينه پس از يك دوره شش‌ماهه</w:t>
      </w:r>
    </w:p>
    <w:p w:rsidR="00A07C2E" w:rsidRPr="00A07C2E" w:rsidRDefault="00A07C2E" w:rsidP="00A07C2E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 w:rsidRPr="00A07C2E">
        <w:rPr>
          <w:rFonts w:hint="cs"/>
          <w:b/>
          <w:bCs/>
          <w:color w:val="000000" w:themeColor="text1"/>
          <w:sz w:val="28"/>
          <w:rtl/>
        </w:rPr>
        <w:t>استفاده از اطلاعات سايت در ارسال پيامك (سرويس ارزش‌افزوده) با دريافت هزينه</w:t>
      </w:r>
    </w:p>
    <w:p w:rsidR="006F3D09" w:rsidRPr="00A07C2E" w:rsidRDefault="006F3D09" w:rsidP="00A07C2E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right="851"/>
        <w:jc w:val="both"/>
        <w:rPr>
          <w:rFonts w:cs="Zar"/>
          <w:b/>
          <w:bCs/>
          <w:sz w:val="28"/>
        </w:rPr>
        <w:sectPr w:rsidR="006F3D09" w:rsidRPr="00A07C2E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Default="00DC6B87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 w:rsidRPr="00DC6B87">
        <w:rPr>
          <w:rFonts w:cs="Zar"/>
          <w:b/>
          <w:bCs/>
          <w:sz w:val="28"/>
          <w:rtl/>
        </w:rPr>
        <w:t xml:space="preserve">2. </w:t>
      </w:r>
      <w:r w:rsidRPr="00DC6B87">
        <w:rPr>
          <w:rFonts w:cs="Zar" w:hint="cs"/>
          <w:b/>
          <w:bCs/>
          <w:sz w:val="28"/>
          <w:rtl/>
        </w:rPr>
        <w:t>موضوع</w:t>
      </w:r>
      <w:r w:rsidRPr="00DC6B87">
        <w:rPr>
          <w:rFonts w:cs="Zar"/>
          <w:b/>
          <w:bCs/>
          <w:sz w:val="28"/>
          <w:rtl/>
        </w:rPr>
        <w:t xml:space="preserve"> </w:t>
      </w:r>
      <w:r w:rsidRPr="00DC6B87">
        <w:rPr>
          <w:rFonts w:cs="Zar" w:hint="cs"/>
          <w:b/>
          <w:bCs/>
          <w:sz w:val="28"/>
          <w:rtl/>
        </w:rPr>
        <w:t>طرح</w:t>
      </w: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گستره</w:t>
      </w:r>
      <w:r w:rsidRPr="00DC6B87">
        <w:rPr>
          <w:rFonts w:cs="Zar"/>
          <w:b/>
          <w:bCs/>
          <w:sz w:val="24"/>
          <w:szCs w:val="24"/>
          <w:rtl/>
        </w:rPr>
        <w:t xml:space="preserve">  </w:t>
      </w:r>
      <w:r w:rsidRPr="00DC6B87">
        <w:rPr>
          <w:rFonts w:cs="Zar" w:hint="cs"/>
          <w:b/>
          <w:bCs/>
          <w:sz w:val="24"/>
          <w:szCs w:val="24"/>
          <w:rtl/>
        </w:rPr>
        <w:t>مكاني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جغرافيايي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2"/>
          <w:footerReference w:type="first" r:id="rId43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Pr="006F3D09" w:rsidRDefault="00517310" w:rsidP="006F3D09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سايت كبريا </w:t>
      </w:r>
      <w:r w:rsidR="00A07C2E">
        <w:rPr>
          <w:rFonts w:hint="cs"/>
          <w:b/>
          <w:bCs/>
          <w:color w:val="000000" w:themeColor="text1"/>
          <w:sz w:val="28"/>
          <w:rtl/>
        </w:rPr>
        <w:t>براي تمام فارسي‌زبانان دنيا، با ارائه در شبكه جهاني اينترنت.</w:t>
      </w:r>
    </w:p>
    <w:p w:rsidR="006F3D09" w:rsidRDefault="006F3D09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  <w:sectPr w:rsidR="006F3D09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 w:rsidRPr="00DC6B87">
        <w:rPr>
          <w:rFonts w:cs="Zar" w:hint="cs"/>
          <w:b/>
          <w:bCs/>
          <w:sz w:val="24"/>
          <w:szCs w:val="24"/>
          <w:rtl/>
        </w:rPr>
        <w:lastRenderedPageBreak/>
        <w:t>ب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عمق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علمي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دقت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>
        <w:rPr>
          <w:rFonts w:cs="Zar" w:hint="cs"/>
          <w:b/>
          <w:bCs/>
          <w:sz w:val="24"/>
          <w:szCs w:val="24"/>
          <w:rtl/>
        </w:rPr>
        <w:t>انتظار</w:t>
      </w:r>
    </w:p>
    <w:p w:rsidR="00DC6B87" w:rsidRP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4"/>
          <w:szCs w:val="24"/>
          <w:rtl/>
        </w:rPr>
        <w:sectPr w:rsidR="00DC6B87" w:rsidRPr="00DC6B87" w:rsidSect="006D346D">
          <w:headerReference w:type="first" r:id="rId44"/>
          <w:footerReference w:type="first" r:id="rId45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Pr="001B64AA" w:rsidRDefault="00A07C2E" w:rsidP="00292BE5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تلاش بر اين است كه تمامي اطلاعات توليد شده </w:t>
      </w:r>
      <w:r w:rsidR="00CE7C76">
        <w:rPr>
          <w:rFonts w:hint="cs"/>
          <w:b/>
          <w:bCs/>
          <w:color w:val="000000" w:themeColor="text1"/>
          <w:sz w:val="28"/>
          <w:rtl/>
        </w:rPr>
        <w:t>در كبريا، پس از بازبيني كارشناسان مجموعه و پس از ارزيابي دقيق به سايت منتقل شود. اطلاعاتي كه مورد تأييد هيئت علمي كبريا نباشد، در سايت عرضه نخواهد گشت.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A95237" w:rsidRPr="00966B33" w:rsidRDefault="00A95237" w:rsidP="00A95237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Default="00DC6B87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3</w:t>
      </w:r>
      <w:r w:rsidRPr="00DC6B87">
        <w:rPr>
          <w:rFonts w:cs="Zar"/>
          <w:b/>
          <w:bCs/>
          <w:sz w:val="28"/>
          <w:rtl/>
        </w:rPr>
        <w:t xml:space="preserve">. </w:t>
      </w:r>
      <w:r>
        <w:rPr>
          <w:rFonts w:cs="Zar" w:hint="cs"/>
          <w:b/>
          <w:bCs/>
          <w:sz w:val="28"/>
          <w:rtl/>
        </w:rPr>
        <w:t>نيازمندي‌هاي اجراي</w:t>
      </w:r>
      <w:r w:rsidRPr="00DC6B87">
        <w:rPr>
          <w:rFonts w:cs="Zar"/>
          <w:b/>
          <w:bCs/>
          <w:sz w:val="28"/>
          <w:rtl/>
        </w:rPr>
        <w:t xml:space="preserve"> </w:t>
      </w:r>
      <w:r w:rsidRPr="00DC6B87">
        <w:rPr>
          <w:rFonts w:cs="Zar" w:hint="cs"/>
          <w:b/>
          <w:bCs/>
          <w:sz w:val="28"/>
          <w:rtl/>
        </w:rPr>
        <w:t>طرح</w:t>
      </w: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علوم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دانش‌هاي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مرتبط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با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6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Pr="00517310" w:rsidRDefault="00517310" w:rsidP="00517310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علوم ارتباطات و خبرنگاري</w:t>
      </w:r>
    </w:p>
    <w:p w:rsidR="00517310" w:rsidRPr="004D2E47" w:rsidRDefault="00517310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اپراتوري رايانه و شبكه اينترنت</w:t>
      </w:r>
    </w:p>
    <w:p w:rsidR="004D2E47" w:rsidRDefault="004D2E47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  <w:sectPr w:rsidR="004D2E4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فن‏آوري‌هاي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نياز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7"/>
          <w:footerReference w:type="first" r:id="rId48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Default="00517310" w:rsidP="00A95237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فن‌آوري ويژه‌اي براي اين طرح مورد نياز نيست.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كارشناسان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متخصصان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نياز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9"/>
          <w:footerReference w:type="first" r:id="rId50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Pr="00517310" w:rsidRDefault="00517310" w:rsidP="00517310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كارشناس خبرنگاري (آشنا با علم نجوم و داراي مدرك </w:t>
      </w:r>
      <w:r>
        <w:rPr>
          <w:b/>
          <w:bCs/>
          <w:color w:val="000000" w:themeColor="text1"/>
          <w:sz w:val="28"/>
        </w:rPr>
        <w:t>ICDL</w:t>
      </w:r>
      <w:r>
        <w:rPr>
          <w:rFonts w:hint="cs"/>
          <w:b/>
          <w:bCs/>
          <w:color w:val="000000" w:themeColor="text1"/>
          <w:sz w:val="28"/>
          <w:rtl/>
        </w:rPr>
        <w:t>)</w:t>
      </w:r>
    </w:p>
    <w:p w:rsidR="00517310" w:rsidRPr="00A95237" w:rsidRDefault="00517310" w:rsidP="00517310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 xml:space="preserve">كاردان اپراتوري رايانه (داراي مدرك </w:t>
      </w:r>
      <w:r>
        <w:rPr>
          <w:b/>
          <w:bCs/>
          <w:color w:val="000000" w:themeColor="text1"/>
          <w:sz w:val="28"/>
        </w:rPr>
        <w:t>ICDL</w:t>
      </w:r>
      <w:r>
        <w:rPr>
          <w:rFonts w:hint="cs"/>
          <w:b/>
          <w:bCs/>
          <w:color w:val="000000" w:themeColor="text1"/>
          <w:sz w:val="28"/>
          <w:rtl/>
        </w:rPr>
        <w:t>)</w:t>
      </w:r>
    </w:p>
    <w:p w:rsidR="00A95237" w:rsidRDefault="00A95237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  <w:rtl/>
        </w:rPr>
        <w:sectPr w:rsidR="00A9523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Default="00DC6B87" w:rsidP="00A95237">
      <w:pPr>
        <w:keepNext/>
        <w:ind w:right="851" w:firstLine="0"/>
        <w:rPr>
          <w:b/>
          <w:bCs/>
          <w:color w:val="000000" w:themeColor="text1"/>
          <w:sz w:val="28"/>
          <w:rtl/>
        </w:rPr>
      </w:pPr>
      <w:r>
        <w:rPr>
          <w:rFonts w:cs="Zar" w:hint="cs"/>
          <w:b/>
          <w:bCs/>
          <w:sz w:val="24"/>
          <w:szCs w:val="24"/>
          <w:rtl/>
        </w:rPr>
        <w:t>د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="0052526A">
        <w:rPr>
          <w:rFonts w:cs="Zar" w:hint="cs"/>
          <w:b/>
          <w:bCs/>
          <w:sz w:val="24"/>
          <w:szCs w:val="24"/>
          <w:rtl/>
        </w:rPr>
        <w:t>زمان مورد نياز</w:t>
      </w:r>
    </w:p>
    <w:p w:rsidR="00A95237" w:rsidRDefault="00A95237" w:rsidP="00A95237">
      <w:pPr>
        <w:keepNext/>
        <w:ind w:right="851" w:firstLine="0"/>
        <w:rPr>
          <w:b/>
          <w:bCs/>
          <w:color w:val="000000" w:themeColor="text1"/>
          <w:sz w:val="28"/>
          <w:rtl/>
        </w:rPr>
        <w:sectPr w:rsidR="00A95237" w:rsidSect="006D346D">
          <w:headerReference w:type="first" r:id="rId51"/>
          <w:footerReference w:type="first" r:id="rId52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B36847" w:rsidRPr="001B64AA" w:rsidRDefault="00E44E7E" w:rsidP="00E44E7E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راه‌اندازي سايت در يك‌ماه و نگهداري سايت به مدت يازده ماه (جمعاً به مدت يك‌سال)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A95237" w:rsidRPr="00A95237" w:rsidRDefault="00A95237" w:rsidP="00A95237">
      <w:pPr>
        <w:keepNext/>
        <w:ind w:right="851" w:firstLine="0"/>
        <w:rPr>
          <w:rFonts w:cs="Zar"/>
          <w:b/>
          <w:bCs/>
          <w:sz w:val="18"/>
          <w:szCs w:val="18"/>
          <w:rtl/>
        </w:rPr>
      </w:pPr>
    </w:p>
    <w:p w:rsidR="00A95237" w:rsidRPr="00DC6B87" w:rsidRDefault="00A95237" w:rsidP="00A95237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ه</w:t>
      </w:r>
      <w:r>
        <w:rPr>
          <w:rFonts w:cs="Zar" w:hint="cs"/>
          <w:b/>
          <w:bCs/>
          <w:sz w:val="24"/>
          <w:szCs w:val="24"/>
          <w:vertAlign w:val="subscript"/>
          <w:rtl/>
        </w:rPr>
        <w:t xml:space="preserve">‍ 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هزينه‌هاي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>
        <w:rPr>
          <w:rFonts w:cs="Zar" w:hint="cs"/>
          <w:b/>
          <w:bCs/>
          <w:sz w:val="24"/>
          <w:szCs w:val="24"/>
          <w:rtl/>
        </w:rPr>
        <w:t>اجراي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A95237" w:rsidRDefault="00A95237" w:rsidP="00A95237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A95237" w:rsidSect="006D346D">
          <w:headerReference w:type="first" r:id="rId53"/>
          <w:footerReference w:type="first" r:id="rId54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E44E7E" w:rsidRDefault="00E44E7E" w:rsidP="00E44E7E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tabs>
          <w:tab w:val="right" w:pos="8786"/>
        </w:tabs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خريد هاست، دومين، نرم‌افزار و نصب و راه‌اندازي اوليه:</w:t>
      </w:r>
      <w:r>
        <w:rPr>
          <w:rFonts w:hint="cs"/>
          <w:b/>
          <w:bCs/>
          <w:color w:val="000000" w:themeColor="text1"/>
          <w:sz w:val="28"/>
          <w:rtl/>
        </w:rPr>
        <w:tab/>
        <w:t>-/000 000 30 ريال</w:t>
      </w:r>
    </w:p>
    <w:p w:rsidR="00E44E7E" w:rsidRDefault="00E44E7E" w:rsidP="00E44E7E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tabs>
          <w:tab w:val="right" w:pos="8786"/>
        </w:tabs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دستمزد سردبير سرويس خبر (يك‌سال تمام‌وقت):</w:t>
      </w:r>
      <w:r>
        <w:rPr>
          <w:rFonts w:hint="cs"/>
          <w:b/>
          <w:bCs/>
          <w:color w:val="000000" w:themeColor="text1"/>
          <w:sz w:val="28"/>
          <w:rtl/>
        </w:rPr>
        <w:tab/>
        <w:t>-/000 000 72 ريال</w:t>
      </w:r>
    </w:p>
    <w:p w:rsidR="00E44E7E" w:rsidRDefault="00E44E7E" w:rsidP="00E44E7E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tabs>
          <w:tab w:val="right" w:pos="8786"/>
        </w:tabs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دستمزد اپراتور سايت جهت ورود اطلاعات (يك‌سال تمام‌وقت):</w:t>
      </w:r>
      <w:r>
        <w:rPr>
          <w:rFonts w:hint="cs"/>
          <w:b/>
          <w:bCs/>
          <w:color w:val="000000" w:themeColor="text1"/>
          <w:sz w:val="28"/>
          <w:rtl/>
        </w:rPr>
        <w:tab/>
        <w:t>-/000 000 72 ريال</w:t>
      </w:r>
    </w:p>
    <w:p w:rsidR="00E44E7E" w:rsidRDefault="00E44E7E" w:rsidP="00E44E7E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tabs>
          <w:tab w:val="right" w:pos="8786"/>
        </w:tabs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دستمزد ارزياب اطلاعات (يك‌سال پاره‌وقت):</w:t>
      </w:r>
      <w:r>
        <w:rPr>
          <w:rFonts w:hint="cs"/>
          <w:b/>
          <w:bCs/>
          <w:color w:val="000000" w:themeColor="text1"/>
          <w:sz w:val="28"/>
          <w:rtl/>
        </w:rPr>
        <w:tab/>
        <w:t>-/000 000 12 ريال</w:t>
      </w:r>
    </w:p>
    <w:p w:rsidR="00E16398" w:rsidRPr="001B64AA" w:rsidRDefault="00E16398" w:rsidP="00E44E7E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tabs>
          <w:tab w:val="right" w:pos="8786"/>
        </w:tabs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جمع كل هزينه‌ها:</w:t>
      </w:r>
      <w:r>
        <w:rPr>
          <w:rFonts w:hint="cs"/>
          <w:b/>
          <w:bCs/>
          <w:color w:val="000000" w:themeColor="text1"/>
          <w:sz w:val="28"/>
          <w:rtl/>
        </w:rPr>
        <w:tab/>
      </w:r>
      <w:r w:rsidRPr="00E16398">
        <w:rPr>
          <w:rFonts w:hint="cs"/>
          <w:b/>
          <w:bCs/>
          <w:color w:val="000000" w:themeColor="text1"/>
          <w:sz w:val="28"/>
          <w:rtl/>
        </w:rPr>
        <w:t xml:space="preserve">-/000 000 </w:t>
      </w:r>
      <w:r w:rsidR="00E44E7E">
        <w:rPr>
          <w:rFonts w:hint="cs"/>
          <w:b/>
          <w:bCs/>
          <w:color w:val="000000" w:themeColor="text1"/>
          <w:sz w:val="28"/>
          <w:rtl/>
        </w:rPr>
        <w:t>186</w:t>
      </w:r>
      <w:r w:rsidRPr="00E16398">
        <w:rPr>
          <w:rFonts w:hint="cs"/>
          <w:b/>
          <w:bCs/>
          <w:color w:val="000000" w:themeColor="text1"/>
          <w:sz w:val="28"/>
          <w:rtl/>
        </w:rPr>
        <w:t xml:space="preserve"> ريال</w:t>
      </w:r>
    </w:p>
    <w:p w:rsidR="00A95237" w:rsidRDefault="00A95237" w:rsidP="00A95237">
      <w:pPr>
        <w:ind w:right="851" w:firstLine="0"/>
        <w:rPr>
          <w:rFonts w:cs="Zar"/>
          <w:b/>
          <w:bCs/>
          <w:sz w:val="28"/>
        </w:rPr>
        <w:sectPr w:rsidR="00A9523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Default="003D6139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lastRenderedPageBreak/>
        <w:t>4</w:t>
      </w:r>
      <w:r w:rsidR="00DC6B87">
        <w:rPr>
          <w:rFonts w:cs="Zar" w:hint="cs"/>
          <w:b/>
          <w:bCs/>
          <w:sz w:val="28"/>
          <w:rtl/>
        </w:rPr>
        <w:t xml:space="preserve">. </w:t>
      </w:r>
      <w:r>
        <w:rPr>
          <w:rFonts w:cs="Zar" w:hint="cs"/>
          <w:b/>
          <w:bCs/>
          <w:sz w:val="28"/>
          <w:rtl/>
        </w:rPr>
        <w:t>برنامه اجرايي</w:t>
      </w:r>
    </w:p>
    <w:p w:rsidR="00E87B36" w:rsidRPr="00E87B36" w:rsidRDefault="00E87B36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E87B36">
        <w:rPr>
          <w:rFonts w:cs="Zar"/>
          <w:b/>
          <w:bCs/>
          <w:sz w:val="24"/>
          <w:szCs w:val="24"/>
          <w:rtl/>
        </w:rPr>
        <w:t xml:space="preserve">. </w:t>
      </w:r>
      <w:r w:rsidRPr="00E87B36">
        <w:rPr>
          <w:rFonts w:cs="Zar" w:hint="cs"/>
          <w:b/>
          <w:bCs/>
          <w:sz w:val="24"/>
          <w:szCs w:val="24"/>
          <w:rtl/>
        </w:rPr>
        <w:t>مراحل</w:t>
      </w:r>
      <w:r w:rsidRPr="00E87B36">
        <w:rPr>
          <w:rFonts w:cs="Zar"/>
          <w:b/>
          <w:bCs/>
          <w:sz w:val="24"/>
          <w:szCs w:val="24"/>
          <w:rtl/>
        </w:rPr>
        <w:t xml:space="preserve"> </w:t>
      </w:r>
      <w:r w:rsidRPr="00E87B36">
        <w:rPr>
          <w:rFonts w:cs="Zar" w:hint="cs"/>
          <w:b/>
          <w:bCs/>
          <w:sz w:val="24"/>
          <w:szCs w:val="24"/>
          <w:rtl/>
        </w:rPr>
        <w:t>اجراي</w:t>
      </w:r>
      <w:r w:rsidRPr="00E87B36">
        <w:rPr>
          <w:rFonts w:cs="Zar"/>
          <w:b/>
          <w:bCs/>
          <w:sz w:val="24"/>
          <w:szCs w:val="24"/>
          <w:rtl/>
        </w:rPr>
        <w:t xml:space="preserve"> </w:t>
      </w:r>
      <w:r w:rsidRPr="00E87B36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55"/>
          <w:footerReference w:type="first" r:id="rId56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CA7260" w:rsidRDefault="00E44E7E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جذب سردبير بخش خبر سايت و ارائه آموزش‌هاي اوليه</w:t>
      </w:r>
    </w:p>
    <w:p w:rsidR="00E44E7E" w:rsidRDefault="00E44E7E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تهيه نرم‌افزار سايت (جستجو براي خريداري و سفارش تغييرات مورد نياز)</w:t>
      </w:r>
    </w:p>
    <w:p w:rsidR="00E44E7E" w:rsidRDefault="00E44E7E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تهيه دومين و هاست توسط تهيه‌كننده نرم‌افزار و نصب و راه‌اندازي</w:t>
      </w:r>
    </w:p>
    <w:p w:rsidR="00E44E7E" w:rsidRDefault="00E44E7E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جذب اپراتور سايت جهت ورود اطلاعات</w:t>
      </w:r>
    </w:p>
    <w:p w:rsidR="00E44E7E" w:rsidRDefault="00E44E7E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تأمين خبر از طريق سايت‌هاي ايراني و خارجي تخصّصي نجوم</w:t>
      </w:r>
    </w:p>
    <w:p w:rsidR="00E44E7E" w:rsidRDefault="00E44E7E" w:rsidP="00E44E7E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برقراري با مراكز نجومي حرفه‌اي و غيرحرفه‌اي كل كشور جهت تأمين اطلاعات</w:t>
      </w:r>
    </w:p>
    <w:p w:rsidR="00E44E7E" w:rsidRPr="00E44E7E" w:rsidRDefault="00E44E7E" w:rsidP="00E44E7E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ارزيابي اطلاعات سايت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FF3EE0" w:rsidRDefault="00FF3EE0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</w:rPr>
      </w:pPr>
      <w:r>
        <w:rPr>
          <w:rFonts w:cs="Zar"/>
          <w:b/>
          <w:bCs/>
          <w:sz w:val="16"/>
          <w:szCs w:val="16"/>
          <w:rtl/>
        </w:rPr>
        <w:lastRenderedPageBreak/>
        <w:br w:type="page"/>
      </w: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4E48D3" w:rsidRPr="00C27777" w:rsidRDefault="004E48D3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5. پيش‌بيني‌ها</w:t>
      </w:r>
    </w:p>
    <w:p w:rsidR="00DC6B87" w:rsidRPr="000C3C1F" w:rsidRDefault="004E48D3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. </w:t>
      </w:r>
      <w:r w:rsidR="000C3C1F" w:rsidRPr="000C3C1F">
        <w:rPr>
          <w:rFonts w:cs="Zar" w:hint="cs"/>
          <w:b/>
          <w:bCs/>
          <w:sz w:val="24"/>
          <w:szCs w:val="24"/>
          <w:rtl/>
        </w:rPr>
        <w:t>ريسك‌ها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 </w:t>
      </w:r>
      <w:r w:rsidR="000C3C1F" w:rsidRPr="000C3C1F">
        <w:rPr>
          <w:rFonts w:cs="Zar" w:hint="cs"/>
          <w:b/>
          <w:bCs/>
          <w:sz w:val="24"/>
          <w:szCs w:val="24"/>
          <w:rtl/>
        </w:rPr>
        <w:t>و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 </w:t>
      </w:r>
      <w:r w:rsidR="000C3C1F" w:rsidRPr="000C3C1F">
        <w:rPr>
          <w:rFonts w:cs="Zar" w:hint="cs"/>
          <w:b/>
          <w:bCs/>
          <w:sz w:val="24"/>
          <w:szCs w:val="24"/>
          <w:rtl/>
        </w:rPr>
        <w:t>مخاطرات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 </w:t>
      </w:r>
      <w:r w:rsidR="000C3C1F" w:rsidRPr="000C3C1F">
        <w:rPr>
          <w:rFonts w:cs="Zar" w:hint="cs"/>
          <w:b/>
          <w:bCs/>
          <w:sz w:val="24"/>
          <w:szCs w:val="24"/>
          <w:rtl/>
        </w:rPr>
        <w:t>احتمالي</w:t>
      </w:r>
    </w:p>
    <w:p w:rsidR="00DC6B87" w:rsidRPr="000C3C1F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4"/>
          <w:szCs w:val="24"/>
          <w:rtl/>
        </w:rPr>
        <w:sectPr w:rsidR="00DC6B87" w:rsidRPr="000C3C1F" w:rsidSect="006D346D">
          <w:headerReference w:type="first" r:id="rId57"/>
          <w:footerReference w:type="first" r:id="rId58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0E56BA" w:rsidRPr="00BA710F" w:rsidRDefault="00BA710F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نيافتن ابزارهاي فني اينترنتي مورد نياز و نرم‌افزار مطلوب</w:t>
      </w:r>
    </w:p>
    <w:p w:rsidR="00BA710F" w:rsidRPr="00BA710F" w:rsidRDefault="00BA710F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مناسب نبودن و ناسازگار بودن نرم‌افزار تهيه شده با خواسته‌هاي طرح</w:t>
      </w:r>
    </w:p>
    <w:p w:rsidR="00BA710F" w:rsidRPr="00A53BFF" w:rsidRDefault="00BA710F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 xml:space="preserve">ناتواني سردبير </w:t>
      </w:r>
      <w:r w:rsidR="00A53BFF">
        <w:rPr>
          <w:rFonts w:hint="cs"/>
          <w:b/>
          <w:bCs/>
          <w:color w:val="000000" w:themeColor="text1"/>
          <w:sz w:val="28"/>
          <w:rtl/>
        </w:rPr>
        <w:t>جذب شده در تأمين اخبار و اطلاعات خواسته شده</w:t>
      </w:r>
    </w:p>
    <w:p w:rsidR="00A53BFF" w:rsidRPr="00A53BFF" w:rsidRDefault="00A53BFF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عدم ارزيابي دقيق اطلاعات وارد شده به سايت و سلب اعتماد مخاطب از كبريا</w:t>
      </w:r>
    </w:p>
    <w:p w:rsidR="00A53BFF" w:rsidRPr="000E56BA" w:rsidRDefault="00A53BFF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rFonts w:cs="Zar"/>
          <w:b/>
          <w:bCs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عدم استقبال مخاطبين از اطلاعات ارائه شده و نپرداختن هزينه عضويت</w:t>
      </w:r>
    </w:p>
    <w:p w:rsidR="000E56BA" w:rsidRPr="000E56BA" w:rsidRDefault="000E56BA" w:rsidP="000E56BA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339" w:right="851" w:firstLine="0"/>
        <w:jc w:val="both"/>
        <w:rPr>
          <w:rFonts w:cs="Zar"/>
          <w:b/>
          <w:bCs/>
          <w:sz w:val="28"/>
        </w:rPr>
        <w:sectPr w:rsidR="000E56BA" w:rsidRPr="000E56BA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4E48D3" w:rsidRDefault="004E48D3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د</w:t>
      </w:r>
      <w:r w:rsidRPr="004E48D3">
        <w:rPr>
          <w:rFonts w:cs="Zar"/>
          <w:b/>
          <w:bCs/>
          <w:sz w:val="24"/>
          <w:szCs w:val="24"/>
          <w:rtl/>
        </w:rPr>
        <w:t xml:space="preserve">. </w:t>
      </w:r>
      <w:r w:rsidRPr="004E48D3">
        <w:rPr>
          <w:rFonts w:cs="Zar" w:hint="cs"/>
          <w:b/>
          <w:bCs/>
          <w:sz w:val="24"/>
          <w:szCs w:val="24"/>
          <w:rtl/>
        </w:rPr>
        <w:t>پيش‌بيني</w:t>
      </w:r>
      <w:r w:rsidRPr="004E48D3">
        <w:rPr>
          <w:rFonts w:cs="Zar"/>
          <w:b/>
          <w:bCs/>
          <w:sz w:val="24"/>
          <w:szCs w:val="24"/>
          <w:rtl/>
        </w:rPr>
        <w:t xml:space="preserve"> </w:t>
      </w:r>
      <w:r w:rsidRPr="004E48D3">
        <w:rPr>
          <w:rFonts w:cs="Zar" w:hint="cs"/>
          <w:b/>
          <w:bCs/>
          <w:sz w:val="24"/>
          <w:szCs w:val="24"/>
          <w:rtl/>
        </w:rPr>
        <w:t>مشتريان</w:t>
      </w:r>
      <w:r w:rsidRPr="004E48D3">
        <w:rPr>
          <w:rFonts w:cs="Zar"/>
          <w:b/>
          <w:bCs/>
          <w:sz w:val="24"/>
          <w:szCs w:val="24"/>
          <w:rtl/>
        </w:rPr>
        <w:t xml:space="preserve"> </w:t>
      </w:r>
      <w:r w:rsidRPr="004E48D3">
        <w:rPr>
          <w:rFonts w:cs="Zar" w:hint="cs"/>
          <w:b/>
          <w:bCs/>
          <w:sz w:val="24"/>
          <w:szCs w:val="24"/>
          <w:rtl/>
        </w:rPr>
        <w:t>بالقوّه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59"/>
          <w:footerReference w:type="first" r:id="rId60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0E56BA" w:rsidRDefault="00A53BFF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اساتيد دانشگاه در رشته‌هاي مرتبط با نجوم و اخترشناسي</w:t>
      </w:r>
    </w:p>
    <w:p w:rsidR="00A53BFF" w:rsidRDefault="00A53BFF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متخصّصين و فعالان عرصه نجوم</w:t>
      </w:r>
    </w:p>
    <w:p w:rsidR="00A53BFF" w:rsidRDefault="00A53BFF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متخصّصين حوزوي و فعالان عرصه نجوم اسلامي</w:t>
      </w:r>
    </w:p>
    <w:p w:rsidR="00A53BFF" w:rsidRDefault="00A53BFF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علاقه‌مندان به تقويم شرعي، استهلال و مواقيت صور فلكي و اجرام سماوي</w:t>
      </w:r>
    </w:p>
    <w:p w:rsidR="00A53BFF" w:rsidRDefault="00A53BFF" w:rsidP="00292BE5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عموم مسلمانان در قبله‌يابي و اوقات شرعي</w:t>
      </w:r>
    </w:p>
    <w:p w:rsidR="00DC6B87" w:rsidRPr="00966B33" w:rsidRDefault="00DC6B87" w:rsidP="00DC6B87">
      <w:pPr>
        <w:ind w:firstLine="0"/>
        <w:rPr>
          <w:rFonts w:cs="Zar"/>
          <w:b/>
          <w:bCs/>
          <w:sz w:val="20"/>
          <w:szCs w:val="20"/>
          <w:rtl/>
        </w:r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20"/>
          <w:szCs w:val="20"/>
          <w:rtl/>
        </w:rPr>
      </w:pPr>
    </w:p>
    <w:p w:rsidR="004E48D3" w:rsidRDefault="004E48D3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  <w:rtl/>
        </w:rPr>
        <w:br w:type="page"/>
      </w:r>
    </w:p>
    <w:p w:rsidR="004E48D3" w:rsidRPr="00966B33" w:rsidRDefault="004E48D3" w:rsidP="004E48D3">
      <w:pPr>
        <w:ind w:firstLine="0"/>
        <w:rPr>
          <w:rFonts w:cs="Zar"/>
          <w:b/>
          <w:bCs/>
          <w:sz w:val="16"/>
          <w:szCs w:val="16"/>
          <w:rtl/>
        </w:rPr>
      </w:pPr>
    </w:p>
    <w:p w:rsidR="004E48D3" w:rsidRPr="00460382" w:rsidRDefault="004E48D3" w:rsidP="004E48D3">
      <w:pPr>
        <w:keepNext/>
        <w:ind w:firstLine="0"/>
        <w:rPr>
          <w:rFonts w:cs="Zar"/>
          <w:b/>
          <w:bCs/>
          <w:sz w:val="40"/>
          <w:szCs w:val="40"/>
          <w:rtl/>
        </w:rPr>
      </w:pPr>
      <w:r>
        <w:rPr>
          <w:rFonts w:cs="Zar"/>
          <w:b/>
          <w:bCs/>
          <w:sz w:val="40"/>
          <w:szCs w:val="40"/>
        </w:rPr>
        <w:t>V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="00DB07E1">
        <w:rPr>
          <w:rFonts w:cs="Zar" w:hint="cs"/>
          <w:b/>
          <w:bCs/>
          <w:sz w:val="40"/>
          <w:szCs w:val="40"/>
          <w:rtl/>
        </w:rPr>
        <w:t>نظر كارشناس</w:t>
      </w:r>
    </w:p>
    <w:p w:rsidR="00DB07E1" w:rsidRPr="00C27777" w:rsidRDefault="00DB07E1" w:rsidP="00DB07E1">
      <w:pPr>
        <w:keepNext/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1. كارشناس اول</w:t>
      </w: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نام و سمت كارشناس</w:t>
      </w:r>
    </w:p>
    <w:p w:rsidR="00DB07E1" w:rsidRPr="000C3C1F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4"/>
          <w:szCs w:val="24"/>
          <w:rtl/>
        </w:rPr>
        <w:sectPr w:rsidR="00DB07E1" w:rsidRPr="000C3C1F" w:rsidSect="006D346D">
          <w:headerReference w:type="first" r:id="rId61"/>
          <w:footerReference w:type="first" r:id="rId62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DB07E1" w:rsidRDefault="00DB07E1" w:rsidP="00DB07E1">
      <w:pPr>
        <w:ind w:firstLine="0"/>
        <w:rPr>
          <w:rFonts w:cs="Zar"/>
          <w:b/>
          <w:bCs/>
          <w:sz w:val="28"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Pr="00966B33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نظر كارشناس درباره طرح</w:t>
      </w:r>
    </w:p>
    <w:p w:rsidR="00DB07E1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DB07E1" w:rsidSect="00966B33">
          <w:headerReference w:type="first" r:id="rId63"/>
          <w:footerReference w:type="first" r:id="rId64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</w:p>
    <w:p w:rsidR="00DB07E1" w:rsidRDefault="00DB07E1" w:rsidP="00DB07E1">
      <w:pPr>
        <w:ind w:firstLine="0"/>
        <w:rPr>
          <w:rFonts w:cs="Zar"/>
          <w:b/>
          <w:bCs/>
          <w:sz w:val="28"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6E16B1" w:rsidRPr="00966B33" w:rsidRDefault="006E16B1" w:rsidP="006E16B1">
      <w:pPr>
        <w:ind w:firstLine="0"/>
        <w:rPr>
          <w:rFonts w:cs="Zar"/>
          <w:b/>
          <w:bCs/>
          <w:sz w:val="16"/>
          <w:szCs w:val="16"/>
          <w:rtl/>
        </w:rPr>
      </w:pPr>
    </w:p>
    <w:p w:rsidR="006E16B1" w:rsidRPr="000C3C1F" w:rsidRDefault="006E16B1" w:rsidP="006E16B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تاريخ كارشناسي</w:t>
      </w:r>
    </w:p>
    <w:p w:rsidR="006E16B1" w:rsidRDefault="006E16B1" w:rsidP="006E16B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6E16B1" w:rsidSect="00966B33">
          <w:headerReference w:type="first" r:id="rId65"/>
          <w:footerReference w:type="first" r:id="rId66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6E16B1" w:rsidRPr="001B64AA" w:rsidRDefault="00B36847" w:rsidP="006E16B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6E16B1" w:rsidRDefault="006E16B1" w:rsidP="006E16B1">
      <w:pPr>
        <w:ind w:firstLine="0"/>
        <w:rPr>
          <w:rFonts w:cs="Zar"/>
          <w:b/>
          <w:bCs/>
          <w:sz w:val="28"/>
        </w:rPr>
        <w:sectPr w:rsidR="006E16B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p w:rsidR="00B36847" w:rsidRPr="00B36847" w:rsidRDefault="00B36847" w:rsidP="00DB07E1">
      <w:pPr>
        <w:keepNext/>
        <w:ind w:firstLine="0"/>
        <w:rPr>
          <w:rFonts w:cs="Zar"/>
          <w:b/>
          <w:bCs/>
          <w:sz w:val="26"/>
          <w:szCs w:val="26"/>
          <w:rtl/>
        </w:rPr>
      </w:pPr>
    </w:p>
    <w:p w:rsidR="00DB07E1" w:rsidRPr="00C27777" w:rsidRDefault="00DB07E1" w:rsidP="00DB07E1">
      <w:pPr>
        <w:keepNext/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2. كارشناس دوم</w:t>
      </w: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نام و سمت كارشناس</w:t>
      </w:r>
    </w:p>
    <w:p w:rsidR="00DB07E1" w:rsidRPr="000C3C1F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4"/>
          <w:szCs w:val="24"/>
          <w:rtl/>
        </w:rPr>
        <w:sectPr w:rsidR="00DB07E1" w:rsidRPr="000C3C1F" w:rsidSect="00966B33">
          <w:headerReference w:type="first" r:id="rId67"/>
          <w:footerReference w:type="first" r:id="rId68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DB07E1" w:rsidRDefault="00DB07E1" w:rsidP="00DB07E1">
      <w:pPr>
        <w:ind w:firstLine="0"/>
        <w:rPr>
          <w:rFonts w:cs="Zar"/>
          <w:b/>
          <w:bCs/>
          <w:sz w:val="28"/>
          <w:rtl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Pr="00966B33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نظر كارشناس درباره طرح</w:t>
      </w:r>
    </w:p>
    <w:p w:rsidR="00DB07E1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DB07E1" w:rsidSect="00966B33">
          <w:headerReference w:type="first" r:id="rId69"/>
          <w:footerReference w:type="first" r:id="rId70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</w:p>
    <w:p w:rsidR="00DB07E1" w:rsidRDefault="00DB07E1" w:rsidP="00DB07E1">
      <w:pPr>
        <w:ind w:firstLine="0"/>
        <w:rPr>
          <w:rFonts w:cs="Zar"/>
          <w:b/>
          <w:bCs/>
          <w:sz w:val="28"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6E16B1" w:rsidRPr="00966B33" w:rsidRDefault="006E16B1" w:rsidP="006E16B1">
      <w:pPr>
        <w:ind w:firstLine="0"/>
        <w:rPr>
          <w:rFonts w:cs="Zar"/>
          <w:b/>
          <w:bCs/>
          <w:sz w:val="16"/>
          <w:szCs w:val="16"/>
          <w:rtl/>
        </w:rPr>
      </w:pPr>
    </w:p>
    <w:p w:rsidR="006E16B1" w:rsidRPr="000C3C1F" w:rsidRDefault="006E16B1" w:rsidP="006E16B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تاريخ كارشناسي</w:t>
      </w:r>
    </w:p>
    <w:p w:rsidR="006E16B1" w:rsidRDefault="006E16B1" w:rsidP="006E16B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6E16B1" w:rsidSect="00966B33">
          <w:headerReference w:type="first" r:id="rId71"/>
          <w:footerReference w:type="first" r:id="rId72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6E16B1" w:rsidRPr="001B64AA" w:rsidRDefault="00B36847" w:rsidP="006E16B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6E16B1" w:rsidRDefault="006E16B1" w:rsidP="006E16B1">
      <w:pPr>
        <w:ind w:firstLine="0"/>
        <w:rPr>
          <w:rFonts w:cs="Zar"/>
          <w:b/>
          <w:bCs/>
          <w:sz w:val="28"/>
        </w:rPr>
        <w:sectPr w:rsidR="006E16B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Pr="00966B33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sectPr w:rsidR="00DB07E1" w:rsidRPr="00966B33" w:rsidSect="001B64AA">
      <w:headerReference w:type="first" r:id="rId73"/>
      <w:footerReference w:type="first" r:id="rId74"/>
      <w:type w:val="continuous"/>
      <w:pgSz w:w="11906" w:h="16838" w:code="9"/>
      <w:pgMar w:top="851" w:right="851" w:bottom="851" w:left="851" w:header="709" w:footer="709" w:gutter="567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FD" w:rsidRDefault="00086CFD" w:rsidP="00024D73">
      <w:pPr>
        <w:spacing w:after="0" w:line="240" w:lineRule="auto"/>
      </w:pPr>
      <w:r>
        <w:separator/>
      </w:r>
    </w:p>
  </w:endnote>
  <w:endnote w:type="continuationSeparator" w:id="0">
    <w:p w:rsidR="00086CFD" w:rsidRDefault="00086CFD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 Basmalah normal.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3C" w:rsidRDefault="0011423C" w:rsidP="006D346D">
    <w:pPr>
      <w:pStyle w:val="Footer"/>
      <w:tabs>
        <w:tab w:val="clear" w:pos="9026"/>
        <w:tab w:val="left" w:pos="9353"/>
      </w:tabs>
      <w:ind w:right="284"/>
      <w:jc w:val="right"/>
    </w:pPr>
    <w:r>
      <w:rPr>
        <w:noProof/>
      </w:rPr>
      <w:drawing>
        <wp:anchor distT="0" distB="0" distL="114300" distR="114300" simplePos="0" relativeHeight="251736064" behindDoc="1" locked="0" layoutInCell="1" allowOverlap="1" wp14:anchorId="3314402F" wp14:editId="2AEF1508">
          <wp:simplePos x="0" y="0"/>
          <wp:positionH relativeFrom="column">
            <wp:posOffset>-51390</wp:posOffset>
          </wp:positionH>
          <wp:positionV relativeFrom="paragraph">
            <wp:posOffset>-2092502</wp:posOffset>
          </wp:positionV>
          <wp:extent cx="757745" cy="2270235"/>
          <wp:effectExtent l="0" t="0" r="444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Black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745" cy="227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C8B" w:rsidRDefault="006D5C8B" w:rsidP="006D346D">
    <w:pPr>
      <w:pStyle w:val="Footer"/>
      <w:tabs>
        <w:tab w:val="clear" w:pos="9026"/>
        <w:tab w:val="left" w:pos="9353"/>
      </w:tabs>
      <w:ind w:right="284"/>
      <w:jc w:val="right"/>
    </w:pPr>
    <w:r>
      <w:rPr>
        <w:noProof/>
      </w:rPr>
      <w:drawing>
        <wp:anchor distT="0" distB="0" distL="114300" distR="114300" simplePos="0" relativeHeight="251746304" behindDoc="1" locked="0" layoutInCell="1" allowOverlap="1" wp14:anchorId="50088A62" wp14:editId="72B1ABBD">
          <wp:simplePos x="0" y="0"/>
          <wp:positionH relativeFrom="column">
            <wp:posOffset>-401674</wp:posOffset>
          </wp:positionH>
          <wp:positionV relativeFrom="paragraph">
            <wp:posOffset>-2092325</wp:posOffset>
          </wp:positionV>
          <wp:extent cx="757745" cy="2270235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Black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745" cy="227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9744" behindDoc="1" locked="0" layoutInCell="1" allowOverlap="1" wp14:anchorId="0A554566" wp14:editId="04541DB8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0768" behindDoc="1" locked="0" layoutInCell="1" allowOverlap="1" wp14:anchorId="076DA239" wp14:editId="13F50A40">
          <wp:simplePos x="0" y="0"/>
          <wp:positionH relativeFrom="column">
            <wp:posOffset>-338999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C8B" w:rsidRDefault="006D5C8B" w:rsidP="006D346D">
    <w:pPr>
      <w:pStyle w:val="Footer"/>
      <w:tabs>
        <w:tab w:val="clear" w:pos="9026"/>
        <w:tab w:val="left" w:pos="9353"/>
      </w:tabs>
      <w:ind w:right="284"/>
      <w:jc w:val="right"/>
    </w:pPr>
    <w:r>
      <w:rPr>
        <w:noProof/>
      </w:rPr>
      <w:drawing>
        <wp:anchor distT="0" distB="0" distL="114300" distR="114300" simplePos="0" relativeHeight="251748352" behindDoc="1" locked="0" layoutInCell="1" allowOverlap="1" wp14:anchorId="750BEE35" wp14:editId="65BE54A6">
          <wp:simplePos x="0" y="0"/>
          <wp:positionH relativeFrom="column">
            <wp:posOffset>-39813</wp:posOffset>
          </wp:positionH>
          <wp:positionV relativeFrom="paragraph">
            <wp:posOffset>-2092325</wp:posOffset>
          </wp:positionV>
          <wp:extent cx="757745" cy="2270235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Black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745" cy="227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1792" behindDoc="1" locked="0" layoutInCell="1" allowOverlap="1" wp14:anchorId="1DEACBFB" wp14:editId="53A01940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0" name="Pictur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3840" behindDoc="1" locked="0" layoutInCell="1" allowOverlap="1" wp14:anchorId="590DC84A" wp14:editId="00C9A25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1" name="Picture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4864" behindDoc="1" locked="0" layoutInCell="1" allowOverlap="1" wp14:anchorId="0E61FD93" wp14:editId="6049AD5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5888" behindDoc="1" locked="0" layoutInCell="1" allowOverlap="1" wp14:anchorId="37921D79" wp14:editId="7B818B8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3" name="Picture 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9984" behindDoc="1" locked="0" layoutInCell="1" allowOverlap="1" wp14:anchorId="33D30C25" wp14:editId="4285A735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92032" behindDoc="1" locked="0" layoutInCell="1" allowOverlap="1" wp14:anchorId="1C6C65D6" wp14:editId="058B8475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31" w:rsidRPr="00F34831" w:rsidRDefault="00F3483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59264" behindDoc="1" locked="0" layoutInCell="1" allowOverlap="1" wp14:anchorId="31069219" wp14:editId="641F99C7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6D" w:rsidRDefault="006D346D" w:rsidP="006D346D">
    <w:pPr>
      <w:pStyle w:val="Footer"/>
      <w:tabs>
        <w:tab w:val="clear" w:pos="9026"/>
        <w:tab w:val="left" w:pos="9353"/>
      </w:tabs>
      <w:ind w:right="284"/>
      <w:jc w:val="right"/>
    </w:pPr>
    <w:r>
      <w:rPr>
        <w:noProof/>
      </w:rPr>
      <w:drawing>
        <wp:anchor distT="0" distB="0" distL="114300" distR="114300" simplePos="0" relativeHeight="251738112" behindDoc="0" locked="0" layoutInCell="1" allowOverlap="1" wp14:anchorId="54653B71" wp14:editId="4AA64E11">
          <wp:simplePos x="0" y="0"/>
          <wp:positionH relativeFrom="column">
            <wp:posOffset>-35560</wp:posOffset>
          </wp:positionH>
          <wp:positionV relativeFrom="paragraph">
            <wp:posOffset>-1936904</wp:posOffset>
          </wp:positionV>
          <wp:extent cx="757745" cy="2270235"/>
          <wp:effectExtent l="0" t="0" r="444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Black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745" cy="227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6B87" w:rsidRPr="00F34831" w:rsidRDefault="00DC6B87" w:rsidP="00F34831">
    <w:pPr>
      <w:pStyle w:val="Footer"/>
      <w:rPr>
        <w:rFonts w:cstheme="minorBidi"/>
        <w:rtl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98176" behindDoc="1" locked="0" layoutInCell="1" allowOverlap="1" wp14:anchorId="690DD138" wp14:editId="52203286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00224" behindDoc="1" locked="0" layoutInCell="1" allowOverlap="1" wp14:anchorId="383F2F13" wp14:editId="6AFDB10F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02272" behindDoc="1" locked="0" layoutInCell="1" allowOverlap="1" wp14:anchorId="18F0C665" wp14:editId="67F7CBA8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237" w:rsidRPr="00F34831" w:rsidRDefault="00A9523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44256" behindDoc="1" locked="0" layoutInCell="1" allowOverlap="1" wp14:anchorId="0E376853" wp14:editId="7EA9E9E7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08416" behindDoc="1" locked="0" layoutInCell="1" allowOverlap="1" wp14:anchorId="04F7D018" wp14:editId="31F6D2C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12512" behindDoc="1" locked="0" layoutInCell="1" allowOverlap="1" wp14:anchorId="65000C21" wp14:editId="4DDE3BE8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18656" behindDoc="1" locked="0" layoutInCell="1" allowOverlap="1" wp14:anchorId="61AD1F07" wp14:editId="498C3106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26848" behindDoc="1" locked="0" layoutInCell="1" allowOverlap="1" wp14:anchorId="797201B2" wp14:editId="25B7F23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27872" behindDoc="1" locked="0" layoutInCell="1" allowOverlap="1" wp14:anchorId="0659B7F4" wp14:editId="3AF2BA7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67456" behindDoc="1" locked="0" layoutInCell="1" allowOverlap="1" wp14:anchorId="73EC9788" wp14:editId="567E2BF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Pr="00F34831" w:rsidRDefault="006E16B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32992" behindDoc="1" locked="0" layoutInCell="1" allowOverlap="1" wp14:anchorId="452203C0" wp14:editId="44F6BE62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31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29920" behindDoc="1" locked="0" layoutInCell="1" allowOverlap="1" wp14:anchorId="7A51D6C9" wp14:editId="30A9DC2D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5" name="Picture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30944" behindDoc="1" locked="0" layoutInCell="1" allowOverlap="1" wp14:anchorId="3C59EA6D" wp14:editId="608339E7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6" name="Picture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Pr="00F34831" w:rsidRDefault="006E16B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35040" behindDoc="1" locked="0" layoutInCell="1" allowOverlap="1" wp14:anchorId="23CDB4EB" wp14:editId="25A26D92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32" name="Picture 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7936" behindDoc="1" locked="0" layoutInCell="1" allowOverlap="1" wp14:anchorId="0ACB778B" wp14:editId="3AB5CAC4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69504" behindDoc="1" locked="0" layoutInCell="1" allowOverlap="1" wp14:anchorId="66CF8B10" wp14:editId="4316DCD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1552" behindDoc="1" locked="0" layoutInCell="1" allowOverlap="1" wp14:anchorId="78EB2154" wp14:editId="6F6A9DFB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3600" behindDoc="1" locked="0" layoutInCell="1" allowOverlap="1" wp14:anchorId="0210F459" wp14:editId="5F7AB1DA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4" name="Picture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5648" behindDoc="1" locked="0" layoutInCell="1" allowOverlap="1" wp14:anchorId="4D39D2BF" wp14:editId="3E56B54A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5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6672" behindDoc="1" locked="0" layoutInCell="1" allowOverlap="1" wp14:anchorId="607A5642" wp14:editId="504BFC44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6" name="Pictur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7696" behindDoc="1" locked="0" layoutInCell="1" allowOverlap="1" wp14:anchorId="04FF2DD0" wp14:editId="4C8D28AD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FD" w:rsidRDefault="00086CFD" w:rsidP="00024D73">
      <w:pPr>
        <w:spacing w:after="0" w:line="240" w:lineRule="auto"/>
      </w:pPr>
      <w:r>
        <w:separator/>
      </w:r>
    </w:p>
  </w:footnote>
  <w:footnote w:type="continuationSeparator" w:id="0">
    <w:p w:rsidR="00086CFD" w:rsidRDefault="00086CFD" w:rsidP="0002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237" w:rsidRDefault="00A95237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Default="006E16B1">
    <w:pPr>
      <w:pStyle w:val="Header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Default="006E16B1">
    <w:pPr>
      <w:pStyle w:val="Header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E0437BE"/>
    <w:multiLevelType w:val="hybridMultilevel"/>
    <w:tmpl w:val="8C3A0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31BD50E8"/>
    <w:multiLevelType w:val="multilevel"/>
    <w:tmpl w:val="D5687BE8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1647" w:hanging="207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2305" w:hanging="505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suff w:val="space"/>
      <w:lvlText w:val="%1/%2/%3/%4/%5/%6/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48035657"/>
    <w:multiLevelType w:val="hybridMultilevel"/>
    <w:tmpl w:val="DF3ECE26"/>
    <w:lvl w:ilvl="0" w:tplc="A0A2D842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1" w:hanging="360"/>
      </w:pPr>
    </w:lvl>
    <w:lvl w:ilvl="2" w:tplc="0409001B">
      <w:start w:val="1"/>
      <w:numFmt w:val="lowerRoman"/>
      <w:lvlText w:val="%3."/>
      <w:lvlJc w:val="right"/>
      <w:pPr>
        <w:ind w:left="2081" w:hanging="180"/>
      </w:pPr>
    </w:lvl>
    <w:lvl w:ilvl="3" w:tplc="0409000F">
      <w:start w:val="1"/>
      <w:numFmt w:val="decimal"/>
      <w:lvlText w:val="%4."/>
      <w:lvlJc w:val="left"/>
      <w:pPr>
        <w:ind w:left="2801" w:hanging="360"/>
      </w:pPr>
    </w:lvl>
    <w:lvl w:ilvl="4" w:tplc="04090019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5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41A18DA"/>
    <w:multiLevelType w:val="hybridMultilevel"/>
    <w:tmpl w:val="0E80BEEC"/>
    <w:lvl w:ilvl="0" w:tplc="04090003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8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2"/>
  </w:num>
  <w:num w:numId="5">
    <w:abstractNumId w:val="13"/>
  </w:num>
  <w:num w:numId="6">
    <w:abstractNumId w:val="11"/>
  </w:num>
  <w:num w:numId="7">
    <w:abstractNumId w:val="15"/>
  </w:num>
  <w:num w:numId="8">
    <w:abstractNumId w:val="8"/>
  </w:num>
  <w:num w:numId="9">
    <w:abstractNumId w:val="19"/>
  </w:num>
  <w:num w:numId="10">
    <w:abstractNumId w:val="0"/>
  </w:num>
  <w:num w:numId="11">
    <w:abstractNumId w:val="16"/>
  </w:num>
  <w:num w:numId="12">
    <w:abstractNumId w:val="5"/>
  </w:num>
  <w:num w:numId="13">
    <w:abstractNumId w:val="10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17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3D"/>
    <w:rsid w:val="00006F8C"/>
    <w:rsid w:val="00024D73"/>
    <w:rsid w:val="00036B39"/>
    <w:rsid w:val="00051269"/>
    <w:rsid w:val="00063A0A"/>
    <w:rsid w:val="00065DAF"/>
    <w:rsid w:val="00070EA3"/>
    <w:rsid w:val="000731F6"/>
    <w:rsid w:val="00086CFD"/>
    <w:rsid w:val="000A5D89"/>
    <w:rsid w:val="000C3C1F"/>
    <w:rsid w:val="000E42A6"/>
    <w:rsid w:val="000E56BA"/>
    <w:rsid w:val="000E7FE8"/>
    <w:rsid w:val="0011280B"/>
    <w:rsid w:val="0011423C"/>
    <w:rsid w:val="00115FA8"/>
    <w:rsid w:val="001424D6"/>
    <w:rsid w:val="00143FB8"/>
    <w:rsid w:val="001470C5"/>
    <w:rsid w:val="00150E05"/>
    <w:rsid w:val="00151AE1"/>
    <w:rsid w:val="001547E8"/>
    <w:rsid w:val="001655CB"/>
    <w:rsid w:val="0016654B"/>
    <w:rsid w:val="00186B21"/>
    <w:rsid w:val="001A0FF0"/>
    <w:rsid w:val="001B64AA"/>
    <w:rsid w:val="001D56A4"/>
    <w:rsid w:val="0022589C"/>
    <w:rsid w:val="00225977"/>
    <w:rsid w:val="00236056"/>
    <w:rsid w:val="00244262"/>
    <w:rsid w:val="00262E2F"/>
    <w:rsid w:val="0027317D"/>
    <w:rsid w:val="002811DC"/>
    <w:rsid w:val="00283458"/>
    <w:rsid w:val="00292BE5"/>
    <w:rsid w:val="002A5E6B"/>
    <w:rsid w:val="002C5590"/>
    <w:rsid w:val="002E0246"/>
    <w:rsid w:val="002F1B8B"/>
    <w:rsid w:val="00334443"/>
    <w:rsid w:val="003526DA"/>
    <w:rsid w:val="00360F09"/>
    <w:rsid w:val="00362EB1"/>
    <w:rsid w:val="003A2C6F"/>
    <w:rsid w:val="003B3379"/>
    <w:rsid w:val="003C5537"/>
    <w:rsid w:val="003D14EA"/>
    <w:rsid w:val="003D6139"/>
    <w:rsid w:val="003F4915"/>
    <w:rsid w:val="003F7543"/>
    <w:rsid w:val="00425E63"/>
    <w:rsid w:val="004260D2"/>
    <w:rsid w:val="004466CE"/>
    <w:rsid w:val="004527E0"/>
    <w:rsid w:val="00460382"/>
    <w:rsid w:val="0046140D"/>
    <w:rsid w:val="00486744"/>
    <w:rsid w:val="00495C9F"/>
    <w:rsid w:val="004A2C3D"/>
    <w:rsid w:val="004A595F"/>
    <w:rsid w:val="004A73C2"/>
    <w:rsid w:val="004A7A2D"/>
    <w:rsid w:val="004D2E47"/>
    <w:rsid w:val="004D5F1B"/>
    <w:rsid w:val="004E48D3"/>
    <w:rsid w:val="004F6E17"/>
    <w:rsid w:val="00510056"/>
    <w:rsid w:val="005103C4"/>
    <w:rsid w:val="00516BDB"/>
    <w:rsid w:val="00517310"/>
    <w:rsid w:val="00521C57"/>
    <w:rsid w:val="0052526A"/>
    <w:rsid w:val="0053003B"/>
    <w:rsid w:val="0053229C"/>
    <w:rsid w:val="0054324D"/>
    <w:rsid w:val="005543EE"/>
    <w:rsid w:val="00556B24"/>
    <w:rsid w:val="0055717D"/>
    <w:rsid w:val="00557495"/>
    <w:rsid w:val="00571F7F"/>
    <w:rsid w:val="00580FA4"/>
    <w:rsid w:val="005B02CF"/>
    <w:rsid w:val="005F37AA"/>
    <w:rsid w:val="005F3886"/>
    <w:rsid w:val="00606021"/>
    <w:rsid w:val="00616E48"/>
    <w:rsid w:val="00620F50"/>
    <w:rsid w:val="006248F6"/>
    <w:rsid w:val="00660EA3"/>
    <w:rsid w:val="00664D45"/>
    <w:rsid w:val="00673DCF"/>
    <w:rsid w:val="006A503A"/>
    <w:rsid w:val="006B6F15"/>
    <w:rsid w:val="006D0243"/>
    <w:rsid w:val="006D346D"/>
    <w:rsid w:val="006D5C8B"/>
    <w:rsid w:val="006E16B1"/>
    <w:rsid w:val="006F3D09"/>
    <w:rsid w:val="007273E7"/>
    <w:rsid w:val="0074197C"/>
    <w:rsid w:val="00750255"/>
    <w:rsid w:val="0075036C"/>
    <w:rsid w:val="007942F6"/>
    <w:rsid w:val="00794FB6"/>
    <w:rsid w:val="00802BC7"/>
    <w:rsid w:val="00811F7A"/>
    <w:rsid w:val="0081330B"/>
    <w:rsid w:val="00815FCD"/>
    <w:rsid w:val="0083490C"/>
    <w:rsid w:val="00855861"/>
    <w:rsid w:val="0086167C"/>
    <w:rsid w:val="00886163"/>
    <w:rsid w:val="008B3FF8"/>
    <w:rsid w:val="008D5563"/>
    <w:rsid w:val="008D6580"/>
    <w:rsid w:val="008E2106"/>
    <w:rsid w:val="008E5213"/>
    <w:rsid w:val="008F105B"/>
    <w:rsid w:val="00916842"/>
    <w:rsid w:val="00966B33"/>
    <w:rsid w:val="009E5AD1"/>
    <w:rsid w:val="009F14AA"/>
    <w:rsid w:val="009F18B1"/>
    <w:rsid w:val="00A07C2E"/>
    <w:rsid w:val="00A2206B"/>
    <w:rsid w:val="00A35BD6"/>
    <w:rsid w:val="00A53BFF"/>
    <w:rsid w:val="00A80464"/>
    <w:rsid w:val="00A8692A"/>
    <w:rsid w:val="00A95237"/>
    <w:rsid w:val="00AC0053"/>
    <w:rsid w:val="00AD17DA"/>
    <w:rsid w:val="00AE040F"/>
    <w:rsid w:val="00AE14E5"/>
    <w:rsid w:val="00AF159E"/>
    <w:rsid w:val="00AF2602"/>
    <w:rsid w:val="00B16981"/>
    <w:rsid w:val="00B30BE1"/>
    <w:rsid w:val="00B36847"/>
    <w:rsid w:val="00B557C5"/>
    <w:rsid w:val="00B624E4"/>
    <w:rsid w:val="00B73618"/>
    <w:rsid w:val="00B85999"/>
    <w:rsid w:val="00B923FB"/>
    <w:rsid w:val="00B9320B"/>
    <w:rsid w:val="00B967AA"/>
    <w:rsid w:val="00BA5076"/>
    <w:rsid w:val="00BA710F"/>
    <w:rsid w:val="00BB0F9D"/>
    <w:rsid w:val="00BF0D8A"/>
    <w:rsid w:val="00C005F8"/>
    <w:rsid w:val="00C13053"/>
    <w:rsid w:val="00C216EA"/>
    <w:rsid w:val="00C27777"/>
    <w:rsid w:val="00C67801"/>
    <w:rsid w:val="00CA7260"/>
    <w:rsid w:val="00CB46ED"/>
    <w:rsid w:val="00CE7C76"/>
    <w:rsid w:val="00CF27B5"/>
    <w:rsid w:val="00D235B9"/>
    <w:rsid w:val="00D473DC"/>
    <w:rsid w:val="00D5446D"/>
    <w:rsid w:val="00D63CD6"/>
    <w:rsid w:val="00D84E4A"/>
    <w:rsid w:val="00DB07E1"/>
    <w:rsid w:val="00DC1D1A"/>
    <w:rsid w:val="00DC60E9"/>
    <w:rsid w:val="00DC6B87"/>
    <w:rsid w:val="00DF0764"/>
    <w:rsid w:val="00DF093D"/>
    <w:rsid w:val="00E1344E"/>
    <w:rsid w:val="00E16398"/>
    <w:rsid w:val="00E20BF4"/>
    <w:rsid w:val="00E24DD7"/>
    <w:rsid w:val="00E369C6"/>
    <w:rsid w:val="00E44869"/>
    <w:rsid w:val="00E44E7E"/>
    <w:rsid w:val="00E541BB"/>
    <w:rsid w:val="00E5598F"/>
    <w:rsid w:val="00E87B36"/>
    <w:rsid w:val="00E90164"/>
    <w:rsid w:val="00EB2DB9"/>
    <w:rsid w:val="00EB63CF"/>
    <w:rsid w:val="00ED638D"/>
    <w:rsid w:val="00EE3B11"/>
    <w:rsid w:val="00EE4893"/>
    <w:rsid w:val="00EF6C67"/>
    <w:rsid w:val="00F013C5"/>
    <w:rsid w:val="00F1593E"/>
    <w:rsid w:val="00F210A8"/>
    <w:rsid w:val="00F22708"/>
    <w:rsid w:val="00F34831"/>
    <w:rsid w:val="00F46C72"/>
    <w:rsid w:val="00F56E84"/>
    <w:rsid w:val="00F63F6F"/>
    <w:rsid w:val="00F931ED"/>
    <w:rsid w:val="00FA548B"/>
    <w:rsid w:val="00FB11C8"/>
    <w:rsid w:val="00FC250A"/>
    <w:rsid w:val="00FC2F97"/>
    <w:rsid w:val="00FC7201"/>
    <w:rsid w:val="00FD2637"/>
    <w:rsid w:val="00FE232E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oter" Target="footer10.xml"/><Relationship Id="rId39" Type="http://schemas.openxmlformats.org/officeDocument/2006/relationships/footer" Target="footer17.xml"/><Relationship Id="rId21" Type="http://schemas.openxmlformats.org/officeDocument/2006/relationships/footer" Target="footer7.xml"/><Relationship Id="rId34" Type="http://schemas.openxmlformats.org/officeDocument/2006/relationships/header" Target="header11.xml"/><Relationship Id="rId42" Type="http://schemas.openxmlformats.org/officeDocument/2006/relationships/header" Target="header15.xml"/><Relationship Id="rId47" Type="http://schemas.openxmlformats.org/officeDocument/2006/relationships/header" Target="header18.xml"/><Relationship Id="rId50" Type="http://schemas.openxmlformats.org/officeDocument/2006/relationships/footer" Target="footer22.xml"/><Relationship Id="rId55" Type="http://schemas.openxmlformats.org/officeDocument/2006/relationships/header" Target="header22.xml"/><Relationship Id="rId63" Type="http://schemas.openxmlformats.org/officeDocument/2006/relationships/header" Target="header26.xml"/><Relationship Id="rId68" Type="http://schemas.openxmlformats.org/officeDocument/2006/relationships/footer" Target="footer31.xm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eader" Target="header30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eader" Target="header9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10.xml"/><Relationship Id="rId37" Type="http://schemas.openxmlformats.org/officeDocument/2006/relationships/footer" Target="footer16.xml"/><Relationship Id="rId40" Type="http://schemas.openxmlformats.org/officeDocument/2006/relationships/header" Target="header14.xml"/><Relationship Id="rId45" Type="http://schemas.openxmlformats.org/officeDocument/2006/relationships/footer" Target="footer20.xml"/><Relationship Id="rId53" Type="http://schemas.openxmlformats.org/officeDocument/2006/relationships/header" Target="header21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36" Type="http://schemas.openxmlformats.org/officeDocument/2006/relationships/header" Target="header12.xml"/><Relationship Id="rId49" Type="http://schemas.openxmlformats.org/officeDocument/2006/relationships/header" Target="header19.xml"/><Relationship Id="rId57" Type="http://schemas.openxmlformats.org/officeDocument/2006/relationships/header" Target="header23.xml"/><Relationship Id="rId61" Type="http://schemas.openxmlformats.org/officeDocument/2006/relationships/header" Target="header2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3.xml"/><Relationship Id="rId44" Type="http://schemas.openxmlformats.org/officeDocument/2006/relationships/header" Target="header16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27.xml"/><Relationship Id="rId73" Type="http://schemas.openxmlformats.org/officeDocument/2006/relationships/header" Target="header3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12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29.xml"/><Relationship Id="rId8" Type="http://schemas.openxmlformats.org/officeDocument/2006/relationships/endnotes" Target="endnotes.xml"/><Relationship Id="rId51" Type="http://schemas.openxmlformats.org/officeDocument/2006/relationships/header" Target="header20.xml"/><Relationship Id="rId72" Type="http://schemas.openxmlformats.org/officeDocument/2006/relationships/footer" Target="footer33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4.xml"/><Relationship Id="rId38" Type="http://schemas.openxmlformats.org/officeDocument/2006/relationships/header" Target="header13.xml"/><Relationship Id="rId46" Type="http://schemas.openxmlformats.org/officeDocument/2006/relationships/header" Target="header17.xml"/><Relationship Id="rId59" Type="http://schemas.openxmlformats.org/officeDocument/2006/relationships/header" Target="header24.xml"/><Relationship Id="rId67" Type="http://schemas.openxmlformats.org/officeDocument/2006/relationships/header" Target="header28.xml"/><Relationship Id="rId20" Type="http://schemas.openxmlformats.org/officeDocument/2006/relationships/header" Target="header5.xml"/><Relationship Id="rId41" Type="http://schemas.openxmlformats.org/officeDocument/2006/relationships/footer" Target="foot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esktop\&#1602;&#1575;&#1604;&#1576;%20&#1591;&#1585;&#1581;%20&#1603;&#1576;&#1585;&#1610;&#157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B5DF-2F3C-4AE6-8FFC-67666A68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طرح كبريا.dotx</Template>
  <TotalTime>1201</TotalTime>
  <Pages>1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Seyed Mahdi Movashah</cp:lastModifiedBy>
  <cp:revision>18</cp:revision>
  <cp:lastPrinted>2014-05-29T17:05:00Z</cp:lastPrinted>
  <dcterms:created xsi:type="dcterms:W3CDTF">2013-08-17T09:12:00Z</dcterms:created>
  <dcterms:modified xsi:type="dcterms:W3CDTF">2014-05-29T17:05:00Z</dcterms:modified>
</cp:coreProperties>
</file>