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D488C" w14:textId="77777777"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00CD3725" wp14:editId="5BC92ED4">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B213B" w14:textId="77777777" w:rsidR="000F6F50" w:rsidRPr="000F429F" w:rsidRDefault="000F6F50" w:rsidP="000F429F">
                            <w:pPr>
                              <w:ind w:firstLine="0"/>
                              <w:jc w:val="right"/>
                              <w:rPr>
                                <w:rFonts w:cs="Vahid"/>
                                <w:color w:val="4F6228" w:themeColor="accent3" w:themeShade="80"/>
                                <w:sz w:val="28"/>
                                <w:szCs w:val="36"/>
                              </w:rPr>
                            </w:pPr>
                            <w:r>
                              <w:rPr>
                                <w:rFonts w:cs="Vahid"/>
                                <w:color w:val="4F6228" w:themeColor="accent3" w:themeShade="80"/>
                                <w:sz w:val="28"/>
                                <w:szCs w:val="36"/>
                                <w:rtl/>
                              </w:rPr>
                              <w:t>2</w:t>
                            </w:r>
                            <w:r>
                              <w:rPr>
                                <w:rFonts w:cs="Vahid" w:hint="cs"/>
                                <w:color w:val="4F6228" w:themeColor="accent3" w:themeShade="80"/>
                                <w:sz w:val="28"/>
                                <w:szCs w:val="36"/>
                                <w:rtl/>
                              </w:rPr>
                              <w:t>7</w:t>
                            </w:r>
                            <w:r>
                              <w:rPr>
                                <w:rFonts w:cs="Vahid"/>
                                <w:color w:val="4F6228" w:themeColor="accent3" w:themeShade="80"/>
                                <w:sz w:val="28"/>
                                <w:szCs w:val="36"/>
                                <w:rtl/>
                              </w:rPr>
                              <w:t xml:space="preserve"> </w:t>
                            </w:r>
                            <w:r>
                              <w:rPr>
                                <w:rFonts w:cs="Vahid" w:hint="cs"/>
                                <w:color w:val="4F6228" w:themeColor="accent3" w:themeShade="80"/>
                                <w:sz w:val="28"/>
                                <w:szCs w:val="36"/>
                                <w:rtl/>
                              </w:rPr>
                              <w:t>دي</w:t>
                            </w:r>
                            <w:r>
                              <w:rPr>
                                <w:rFonts w:cs="Vahid"/>
                                <w:color w:val="4F6228" w:themeColor="accent3" w:themeShade="80"/>
                                <w:sz w:val="28"/>
                                <w:szCs w:val="36"/>
                                <w:rtl/>
                              </w:rPr>
                              <w:t xml:space="preserve"> 1400</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D3725"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2AEB213B" w14:textId="77777777" w:rsidR="000F6F50" w:rsidRPr="000F429F" w:rsidRDefault="000F6F50" w:rsidP="000F429F">
                      <w:pPr>
                        <w:ind w:firstLine="0"/>
                        <w:jc w:val="right"/>
                        <w:rPr>
                          <w:rFonts w:cs="Vahid"/>
                          <w:color w:val="4F6228" w:themeColor="accent3" w:themeShade="80"/>
                          <w:sz w:val="28"/>
                          <w:szCs w:val="36"/>
                        </w:rPr>
                      </w:pPr>
                      <w:r>
                        <w:rPr>
                          <w:rFonts w:cs="Vahid"/>
                          <w:color w:val="4F6228" w:themeColor="accent3" w:themeShade="80"/>
                          <w:sz w:val="28"/>
                          <w:szCs w:val="36"/>
                          <w:rtl/>
                        </w:rPr>
                        <w:t>2</w:t>
                      </w:r>
                      <w:r>
                        <w:rPr>
                          <w:rFonts w:cs="Vahid" w:hint="cs"/>
                          <w:color w:val="4F6228" w:themeColor="accent3" w:themeShade="80"/>
                          <w:sz w:val="28"/>
                          <w:szCs w:val="36"/>
                          <w:rtl/>
                        </w:rPr>
                        <w:t>7</w:t>
                      </w:r>
                      <w:r>
                        <w:rPr>
                          <w:rFonts w:cs="Vahid"/>
                          <w:color w:val="4F6228" w:themeColor="accent3" w:themeShade="80"/>
                          <w:sz w:val="28"/>
                          <w:szCs w:val="36"/>
                          <w:rtl/>
                        </w:rPr>
                        <w:t xml:space="preserve"> </w:t>
                      </w:r>
                      <w:r>
                        <w:rPr>
                          <w:rFonts w:cs="Vahid" w:hint="cs"/>
                          <w:color w:val="4F6228" w:themeColor="accent3" w:themeShade="80"/>
                          <w:sz w:val="28"/>
                          <w:szCs w:val="36"/>
                          <w:rtl/>
                        </w:rPr>
                        <w:t>دي</w:t>
                      </w:r>
                      <w:r>
                        <w:rPr>
                          <w:rFonts w:cs="Vahid"/>
                          <w:color w:val="4F6228" w:themeColor="accent3" w:themeShade="80"/>
                          <w:sz w:val="28"/>
                          <w:szCs w:val="36"/>
                          <w:rtl/>
                        </w:rPr>
                        <w:t xml:space="preserve"> 1400</w:t>
                      </w:r>
                    </w:p>
                  </w:txbxContent>
                </v:textbox>
                <w10:wrap anchory="page"/>
                <w10:anchorlock/>
              </v:shape>
            </w:pict>
          </mc:Fallback>
        </mc:AlternateContent>
      </w:r>
      <w:r w:rsidR="00364177">
        <w:rPr>
          <w:rFonts w:cs="Vahid" w:hint="cs"/>
          <w:color w:val="C00000"/>
          <w:sz w:val="36"/>
          <w:szCs w:val="36"/>
          <w:rtl/>
        </w:rPr>
        <w:t>گام‌هاي طراحي مؤسّسه</w:t>
      </w:r>
    </w:p>
    <w:p w14:paraId="6A751CFD" w14:textId="46E5C960" w:rsidR="00364177" w:rsidRDefault="00364177" w:rsidP="00364177">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براي تأسيس هر نهادي به اَسناد و آئين‌نامه‌هايي نياز داريم، قوانين و ضوابطي كه بخش‌هاي آن را هماهنگ كرده و روند تأسيس و مديريت را نظم بخشد. اما اين اَسناد چه هستند و توليد هر كدام چه مقدار زمان مي‌طلبد، با چه هزينه و </w:t>
      </w:r>
      <w:r w:rsidR="004513DE">
        <w:rPr>
          <w:rFonts w:hint="cs"/>
          <w:rtl/>
        </w:rPr>
        <w:t>چند نفرساعت</w:t>
      </w:r>
      <w:r>
        <w:rPr>
          <w:rFonts w:hint="cs"/>
          <w:rtl/>
        </w:rPr>
        <w:t>؟ متن حاضر قصد دارد به اين پرسش‌ها پاسخ دهد، تا راه پيش رو را روشن كند.</w:t>
      </w:r>
    </w:p>
    <w:p w14:paraId="29E618F6" w14:textId="77777777" w:rsidR="001843B4" w:rsidRDefault="00C46D1E" w:rsidP="00364177">
      <w:pPr>
        <w:pStyle w:val="Heading1"/>
        <w:rPr>
          <w:rtl/>
        </w:rPr>
      </w:pPr>
      <w:r>
        <w:rPr>
          <w:rFonts w:hint="cs"/>
          <w:rtl/>
        </w:rPr>
        <w:t>سبك‌ها و شيوه‌هاي مديريت</w:t>
      </w:r>
    </w:p>
    <w:p w14:paraId="7B58634A" w14:textId="77777777" w:rsidR="00C46D1E" w:rsidRDefault="00C46D1E" w:rsidP="00C46D1E">
      <w:pPr>
        <w:rPr>
          <w:rtl/>
        </w:rPr>
      </w:pPr>
      <w:r>
        <w:rPr>
          <w:rFonts w:hint="cs"/>
          <w:rtl/>
        </w:rPr>
        <w:t>نخست اين را بايد بدانيم، فقط يك شيوه در مديريت نهادها و مؤسّسات وجود ندارد. درست مشابه نظام‌هاي حقوقي دنيا كه بر دو گونه مهم طبقه‌بندي مي‌شوند؛ مبتني بر قانون مدوّن (</w:t>
      </w:r>
      <w:r w:rsidRPr="00C46D1E">
        <w:t>Civil law</w:t>
      </w:r>
      <w:r>
        <w:rPr>
          <w:rFonts w:hint="cs"/>
          <w:rtl/>
        </w:rPr>
        <w:t>) و مبتني بر عرف (</w:t>
      </w:r>
      <w:r w:rsidRPr="00C46D1E">
        <w:t>Common law</w:t>
      </w:r>
      <w:r>
        <w:rPr>
          <w:rFonts w:hint="cs"/>
          <w:rtl/>
        </w:rPr>
        <w:t>).</w:t>
      </w:r>
      <w:r w:rsidR="00EE60EE">
        <w:rPr>
          <w:rFonts w:hint="cs"/>
          <w:rtl/>
        </w:rPr>
        <w:t xml:space="preserve"> در مديريت يك مؤسسه يا بنگاه چه سياسي باشد، يا فرهنگي و يا اقتصادي، مي‌توان همه رفتارها و فعاليت‌ها را پيش‌بيني كرده و به صورت تدوين شده در قالب آئين‌نامه‌ها جاي داد</w:t>
      </w:r>
      <w:r w:rsidR="00AC59C6">
        <w:rPr>
          <w:rFonts w:hint="cs"/>
          <w:rtl/>
        </w:rPr>
        <w:t xml:space="preserve"> (</w:t>
      </w:r>
      <w:r w:rsidR="00AC59C6" w:rsidRPr="00AC59C6">
        <w:t>Centralized Management</w:t>
      </w:r>
      <w:r w:rsidR="00AC59C6">
        <w:rPr>
          <w:rFonts w:hint="cs"/>
          <w:rtl/>
        </w:rPr>
        <w:t>)</w:t>
      </w:r>
      <w:r w:rsidR="00EE60EE">
        <w:rPr>
          <w:rFonts w:hint="cs"/>
          <w:rtl/>
        </w:rPr>
        <w:t xml:space="preserve"> و يا فضايي گسترده و آزاد فراهم كرد تا مديران حسب سليقه و ذوق و خلاقيت خود، فعاليت‌ها را سامان دهند</w:t>
      </w:r>
      <w:r w:rsidR="00DD159E">
        <w:rPr>
          <w:rFonts w:hint="cs"/>
          <w:rtl/>
        </w:rPr>
        <w:t xml:space="preserve"> (</w:t>
      </w:r>
      <w:r w:rsidR="00DD159E" w:rsidRPr="00DD159E">
        <w:t>Decentralized Management</w:t>
      </w:r>
      <w:r w:rsidR="00DD159E">
        <w:rPr>
          <w:rFonts w:hint="cs"/>
          <w:rtl/>
        </w:rPr>
        <w:t>)</w:t>
      </w:r>
      <w:r w:rsidR="00EE60EE">
        <w:rPr>
          <w:rFonts w:hint="cs"/>
          <w:rtl/>
        </w:rPr>
        <w:t>.</w:t>
      </w:r>
    </w:p>
    <w:p w14:paraId="08E60A7E" w14:textId="77777777" w:rsidR="005D1E57" w:rsidRDefault="00EE60EE" w:rsidP="00C46D1E">
      <w:pPr>
        <w:rPr>
          <w:rtl/>
        </w:rPr>
      </w:pPr>
      <w:r>
        <w:rPr>
          <w:rFonts w:hint="cs"/>
          <w:rtl/>
        </w:rPr>
        <w:t xml:space="preserve">معمولاً مديريت يك مؤسسه به اين دو گزينه محدود نمي‌شود و فضايي را ميان آن‌ها به خود اختصاص مي‏دهد، در اين‌كه بيشتر قانون‌محور باشد و كمتر مديرمحور و يا بيشتر مبتني بر تصيمات مديران ميداني و كمتر تابع قوانين و ضوابط از پيش تعيين‌شده. </w:t>
      </w:r>
    </w:p>
    <w:p w14:paraId="7C2D39F1" w14:textId="77777777" w:rsidR="00B9292F" w:rsidRDefault="005D1E57" w:rsidP="00B9292F">
      <w:pPr>
        <w:spacing w:after="0" w:line="240" w:lineRule="auto"/>
        <w:ind w:firstLine="0"/>
        <w:jc w:val="center"/>
        <w:rPr>
          <w:rtl/>
        </w:rPr>
      </w:pPr>
      <w:r>
        <w:rPr>
          <w:noProof/>
          <w:rtl/>
          <w:lang w:val="fa-IR"/>
        </w:rPr>
        <w:drawing>
          <wp:inline distT="0" distB="0" distL="0" distR="0" wp14:anchorId="5016512F" wp14:editId="14F7BD4E">
            <wp:extent cx="5486400" cy="428625"/>
            <wp:effectExtent l="0" t="0" r="38100" b="285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E14DF43" w14:textId="77777777" w:rsidR="005D1E57" w:rsidRDefault="00B9292F" w:rsidP="005D1E57">
      <w:pPr>
        <w:spacing w:line="240" w:lineRule="auto"/>
        <w:ind w:firstLine="0"/>
        <w:jc w:val="center"/>
        <w:rPr>
          <w:rtl/>
        </w:rPr>
      </w:pPr>
      <w:r>
        <w:rPr>
          <w:noProof/>
          <w:rtl/>
          <w:lang w:val="fa-IR"/>
        </w:rPr>
        <w:drawing>
          <wp:inline distT="0" distB="0" distL="0" distR="0" wp14:anchorId="30A56365" wp14:editId="720F3B5A">
            <wp:extent cx="5486400" cy="428625"/>
            <wp:effectExtent l="19050" t="0" r="19050" b="2857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1C61257" w14:textId="77777777" w:rsidR="00EE60EE" w:rsidRDefault="00A93FA1" w:rsidP="00C46D1E">
      <w:pPr>
        <w:rPr>
          <w:rtl/>
        </w:rPr>
      </w:pPr>
      <w:r>
        <w:rPr>
          <w:noProof/>
          <w:rtl/>
          <w:lang w:val="fa-IR"/>
        </w:rPr>
        <w:drawing>
          <wp:anchor distT="0" distB="0" distL="114300" distR="114300" simplePos="0" relativeHeight="251661312" behindDoc="1" locked="0" layoutInCell="1" allowOverlap="1" wp14:anchorId="43667F70" wp14:editId="4E33B916">
            <wp:simplePos x="0" y="0"/>
            <wp:positionH relativeFrom="column">
              <wp:posOffset>-6985</wp:posOffset>
            </wp:positionH>
            <wp:positionV relativeFrom="paragraph">
              <wp:posOffset>589915</wp:posOffset>
            </wp:positionV>
            <wp:extent cx="3676650" cy="2446655"/>
            <wp:effectExtent l="0" t="0" r="0" b="0"/>
            <wp:wrapTight wrapText="bothSides">
              <wp:wrapPolygon edited="0">
                <wp:start x="560" y="0"/>
                <wp:lineTo x="0" y="1009"/>
                <wp:lineTo x="0" y="20518"/>
                <wp:lineTo x="448" y="21359"/>
                <wp:lineTo x="15892" y="21359"/>
                <wp:lineTo x="16340" y="18836"/>
                <wp:lineTo x="16452" y="16145"/>
                <wp:lineTo x="16228" y="13454"/>
                <wp:lineTo x="15556" y="10932"/>
                <wp:lineTo x="15445" y="10764"/>
                <wp:lineTo x="10073" y="8073"/>
                <wp:lineTo x="10968" y="8073"/>
                <wp:lineTo x="12535" y="6391"/>
                <wp:lineTo x="12535" y="4709"/>
                <wp:lineTo x="9737" y="3195"/>
                <wp:lineTo x="7722" y="2691"/>
                <wp:lineTo x="8394" y="0"/>
                <wp:lineTo x="56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entralized.png"/>
                    <pic:cNvPicPr/>
                  </pic:nvPicPr>
                  <pic:blipFill>
                    <a:blip r:embed="rId18">
                      <a:extLst>
                        <a:ext uri="{28A0092B-C50C-407E-A947-70E740481C1C}">
                          <a14:useLocalDpi xmlns:a14="http://schemas.microsoft.com/office/drawing/2010/main" val="0"/>
                        </a:ext>
                      </a:extLst>
                    </a:blip>
                    <a:stretch>
                      <a:fillRect/>
                    </a:stretch>
                  </pic:blipFill>
                  <pic:spPr>
                    <a:xfrm>
                      <a:off x="0" y="0"/>
                      <a:ext cx="3676650" cy="2446655"/>
                    </a:xfrm>
                    <a:prstGeom prst="rect">
                      <a:avLst/>
                    </a:prstGeom>
                  </pic:spPr>
                </pic:pic>
              </a:graphicData>
            </a:graphic>
            <wp14:sizeRelH relativeFrom="page">
              <wp14:pctWidth>0</wp14:pctWidth>
            </wp14:sizeRelH>
            <wp14:sizeRelV relativeFrom="page">
              <wp14:pctHeight>0</wp14:pctHeight>
            </wp14:sizeRelV>
          </wp:anchor>
        </w:drawing>
      </w:r>
      <w:r w:rsidR="005D1E57">
        <w:rPr>
          <w:rFonts w:hint="cs"/>
          <w:rtl/>
        </w:rPr>
        <w:t>گزينش اين‌كه نهاد مورد نظر ما در كجاي اين طيف قرار گيرد</w:t>
      </w:r>
      <w:r w:rsidR="006244F7">
        <w:rPr>
          <w:rFonts w:hint="cs"/>
          <w:rtl/>
        </w:rPr>
        <w:t xml:space="preserve"> به عوامل مختلفي وابسته است. از مهم‌ترين نكات، توجه به ظرفيت‌هايي‌ست كه هر كدام از «قانون‌مندي» و «اختيارات افراد» براي مؤسسه فراهم مي‌كند. هر يك از اين دو مزايا و معايبي دارند كه بايستي در طراحي لحاظ شوند.</w:t>
      </w:r>
    </w:p>
    <w:p w14:paraId="16BA56F8" w14:textId="77777777" w:rsidR="006244F7" w:rsidRDefault="00A354BB" w:rsidP="00A354BB">
      <w:pPr>
        <w:pStyle w:val="Heading2"/>
        <w:rPr>
          <w:rtl/>
        </w:rPr>
      </w:pPr>
      <w:r>
        <w:rPr>
          <w:rFonts w:hint="cs"/>
          <w:rtl/>
        </w:rPr>
        <w:t>شيوه مديريت</w:t>
      </w:r>
      <w:r w:rsidR="00311757">
        <w:rPr>
          <w:rFonts w:hint="cs"/>
          <w:rtl/>
        </w:rPr>
        <w:t xml:space="preserve"> متمركز و</w:t>
      </w:r>
      <w:r>
        <w:rPr>
          <w:rFonts w:hint="cs"/>
          <w:rtl/>
        </w:rPr>
        <w:t xml:space="preserve"> قانوني</w:t>
      </w:r>
    </w:p>
    <w:p w14:paraId="05A726E3" w14:textId="6EC97F2C" w:rsidR="009C3036" w:rsidRDefault="009C3036" w:rsidP="009C3036">
      <w:pPr>
        <w:rPr>
          <w:rtl/>
        </w:rPr>
      </w:pPr>
      <w:r>
        <w:rPr>
          <w:rFonts w:hint="cs"/>
          <w:rtl/>
        </w:rPr>
        <w:t>بانك‌ها، ترمينال‌هاي هوايي و ريلي و بنگاه‌هاي دولتي معمولاً از اين شيوه پيروي مي‏كنند؛ همه چيز از پيش تعيين شده است و هيچ نقطه مبهمي باقي گذاشته نشد</w:t>
      </w:r>
      <w:r w:rsidR="004E5B12">
        <w:rPr>
          <w:rFonts w:hint="cs"/>
          <w:rtl/>
        </w:rPr>
        <w:t>ه</w:t>
      </w:r>
      <w:r>
        <w:rPr>
          <w:rFonts w:hint="cs"/>
          <w:rtl/>
        </w:rPr>
        <w:t>.</w:t>
      </w:r>
    </w:p>
    <w:p w14:paraId="788B8E2E" w14:textId="77777777" w:rsidR="009C3036" w:rsidRPr="009C3036" w:rsidRDefault="009C3036" w:rsidP="009C3036">
      <w:pPr>
        <w:rPr>
          <w:rtl/>
        </w:rPr>
      </w:pPr>
      <w:r>
        <w:rPr>
          <w:rFonts w:hint="cs"/>
          <w:rtl/>
        </w:rPr>
        <w:t xml:space="preserve">به عنوان مثال، پيش از تأسيس يك بانك، تمامي فرمول‌ها و محاسبات مالي و تسهيلاتي و سمت‌هاي كارمندان و اختيارات هر كدام و وظايف هر شعبه، همگي در يك كتاب قانون ثبت مي‌شود. جزئيّات روندهاي فعاليت آن‏قدر به دقّت ثبت شده كه </w:t>
      </w:r>
      <w:r>
        <w:rPr>
          <w:rFonts w:hint="cs"/>
          <w:rtl/>
        </w:rPr>
        <w:lastRenderedPageBreak/>
        <w:t>حتي تك‌تك فرم‌هاي مورد استفاده نيز به صورت تصويري ديده مي‌شود كه در چه زماني و چطور و توسط چه شخصي بايد تكميل شود.</w:t>
      </w:r>
    </w:p>
    <w:p w14:paraId="1CDA7200" w14:textId="77777777" w:rsidR="00A354BB" w:rsidRDefault="00A354BB" w:rsidP="00A354BB">
      <w:pPr>
        <w:pStyle w:val="Heading3"/>
        <w:rPr>
          <w:rtl/>
        </w:rPr>
      </w:pPr>
      <w:r>
        <w:rPr>
          <w:rFonts w:hint="cs"/>
          <w:rtl/>
        </w:rPr>
        <w:t>مزايا</w:t>
      </w:r>
    </w:p>
    <w:p w14:paraId="03542413" w14:textId="1CD9EA73" w:rsidR="009C3036" w:rsidRDefault="009C3036" w:rsidP="009C3036">
      <w:pPr>
        <w:rPr>
          <w:rtl/>
        </w:rPr>
      </w:pPr>
      <w:r>
        <w:rPr>
          <w:rFonts w:hint="cs"/>
          <w:rtl/>
        </w:rPr>
        <w:t>اين شيوه ايجاد تمركز مي‌كند و ارزيابي و كنترل را ساده‌تر. معمولاً براي نهادهايي كه شعبه‌هاي فراوان دارند مورد استفاده قرار مي‌گيرد تا مانع تخلّف و تجاوز از حقوق و تكاليف گردد</w:t>
      </w:r>
      <w:r w:rsidR="00CE0DC2">
        <w:rPr>
          <w:rFonts w:hint="cs"/>
          <w:rtl/>
        </w:rPr>
        <w:t>، مراجعه‌كنندگان سردرگم نشوند و به يك روند عادت كنند</w:t>
      </w:r>
      <w:r>
        <w:rPr>
          <w:rFonts w:hint="cs"/>
          <w:rtl/>
        </w:rPr>
        <w:t>. وقتي همه روش‌ها مانند هم باشند، در تمامي ادارات وابسته، استاندارد بودن روش‌ها، ارزشيابي كمّي را ممكن مي‌سازد و مي‌شود با عدد و رقم موفقيت هر بخش را تعيين كرد.</w:t>
      </w:r>
    </w:p>
    <w:p w14:paraId="4DF8979C" w14:textId="77777777" w:rsidR="009C3036" w:rsidRDefault="009C3036" w:rsidP="009C3036">
      <w:pPr>
        <w:pStyle w:val="ListParagraph"/>
        <w:numPr>
          <w:ilvl w:val="0"/>
          <w:numId w:val="28"/>
        </w:numPr>
      </w:pPr>
      <w:r>
        <w:rPr>
          <w:rFonts w:hint="cs"/>
          <w:rtl/>
        </w:rPr>
        <w:t>تمركز در مديريت</w:t>
      </w:r>
    </w:p>
    <w:p w14:paraId="54DD2A0B" w14:textId="77777777" w:rsidR="009C3036" w:rsidRDefault="009C3036" w:rsidP="009C3036">
      <w:pPr>
        <w:pStyle w:val="ListParagraph"/>
        <w:numPr>
          <w:ilvl w:val="0"/>
          <w:numId w:val="28"/>
        </w:numPr>
      </w:pPr>
      <w:r>
        <w:rPr>
          <w:rFonts w:hint="cs"/>
          <w:rtl/>
        </w:rPr>
        <w:t>ساده شدن كنترل و ارزيابي</w:t>
      </w:r>
    </w:p>
    <w:p w14:paraId="43A2C7D4" w14:textId="77777777" w:rsidR="009C3036" w:rsidRPr="009C3036" w:rsidRDefault="009C3036" w:rsidP="009C3036">
      <w:pPr>
        <w:pStyle w:val="ListParagraph"/>
        <w:numPr>
          <w:ilvl w:val="0"/>
          <w:numId w:val="28"/>
        </w:numPr>
        <w:rPr>
          <w:rtl/>
        </w:rPr>
      </w:pPr>
      <w:r>
        <w:rPr>
          <w:rFonts w:hint="cs"/>
          <w:rtl/>
        </w:rPr>
        <w:t xml:space="preserve">جلوگيري از تخلّف </w:t>
      </w:r>
    </w:p>
    <w:p w14:paraId="56D8F611" w14:textId="77777777" w:rsidR="00A354BB" w:rsidRDefault="00A354BB" w:rsidP="00A354BB">
      <w:pPr>
        <w:pStyle w:val="Heading3"/>
        <w:rPr>
          <w:rtl/>
        </w:rPr>
      </w:pPr>
      <w:r>
        <w:rPr>
          <w:rFonts w:hint="cs"/>
          <w:rtl/>
        </w:rPr>
        <w:t>معايب</w:t>
      </w:r>
    </w:p>
    <w:p w14:paraId="5C64D326" w14:textId="01746D48" w:rsidR="00DB0587" w:rsidRDefault="00DB0587" w:rsidP="00DB0587">
      <w:pPr>
        <w:rPr>
          <w:rtl/>
        </w:rPr>
      </w:pPr>
      <w:r>
        <w:rPr>
          <w:rFonts w:hint="cs"/>
          <w:rtl/>
        </w:rPr>
        <w:t>هر چقدر تشكيلات قدرتمندتر باشد، هر چقدر دقيق‌تر همه چيز پيش‌بيني شده، طبيعتاً روندها طولاني‌تر مي‌گردند و مراحل انجام كارها بيشتر</w:t>
      </w:r>
      <w:r w:rsidR="00F151B3">
        <w:rPr>
          <w:rFonts w:hint="cs"/>
          <w:rtl/>
        </w:rPr>
        <w:t>، تا همه انجام شود و</w:t>
      </w:r>
      <w:r w:rsidR="00AB32F9">
        <w:rPr>
          <w:rFonts w:hint="cs"/>
          <w:rtl/>
        </w:rPr>
        <w:t xml:space="preserve"> در دفاتر</w:t>
      </w:r>
      <w:r w:rsidR="00F151B3">
        <w:rPr>
          <w:rFonts w:hint="cs"/>
          <w:rtl/>
        </w:rPr>
        <w:t xml:space="preserve"> ثبت گردد</w:t>
      </w:r>
      <w:r>
        <w:rPr>
          <w:rFonts w:hint="cs"/>
          <w:rtl/>
        </w:rPr>
        <w:t>. قانون اساساً دست و پاگير است.</w:t>
      </w:r>
    </w:p>
    <w:p w14:paraId="23054501" w14:textId="77777777" w:rsidR="00DB0587" w:rsidRDefault="00DB0587" w:rsidP="00DB0587">
      <w:pPr>
        <w:pStyle w:val="ListParagraph"/>
        <w:numPr>
          <w:ilvl w:val="0"/>
          <w:numId w:val="29"/>
        </w:numPr>
      </w:pPr>
      <w:r>
        <w:rPr>
          <w:rFonts w:hint="cs"/>
          <w:rtl/>
        </w:rPr>
        <w:t>نظام</w:t>
      </w:r>
      <w:r w:rsidR="00CE219D">
        <w:rPr>
          <w:rFonts w:hint="cs"/>
          <w:rtl/>
        </w:rPr>
        <w:t xml:space="preserve"> ديوان‌سالار و</w:t>
      </w:r>
      <w:r>
        <w:rPr>
          <w:rFonts w:hint="cs"/>
          <w:rtl/>
        </w:rPr>
        <w:t xml:space="preserve"> بروكراتيك</w:t>
      </w:r>
      <w:r w:rsidR="00CE219D">
        <w:rPr>
          <w:rFonts w:hint="cs"/>
          <w:rtl/>
        </w:rPr>
        <w:t xml:space="preserve"> (</w:t>
      </w:r>
      <w:r w:rsidR="00CE219D" w:rsidRPr="00CE219D">
        <w:t>Bureaucratie</w:t>
      </w:r>
      <w:r w:rsidR="00CE219D">
        <w:rPr>
          <w:rFonts w:hint="cs"/>
          <w:rtl/>
        </w:rPr>
        <w:t>)</w:t>
      </w:r>
      <w:r>
        <w:rPr>
          <w:rFonts w:hint="cs"/>
          <w:rtl/>
        </w:rPr>
        <w:t xml:space="preserve"> و كُند</w:t>
      </w:r>
    </w:p>
    <w:p w14:paraId="1C34F5EE" w14:textId="77777777" w:rsidR="00DB0587" w:rsidRDefault="00DB0587" w:rsidP="00DB0587">
      <w:pPr>
        <w:pStyle w:val="ListParagraph"/>
        <w:numPr>
          <w:ilvl w:val="0"/>
          <w:numId w:val="29"/>
        </w:numPr>
      </w:pPr>
      <w:r>
        <w:rPr>
          <w:rFonts w:hint="cs"/>
          <w:rtl/>
        </w:rPr>
        <w:t>قدرت كم در تطبيق بر شرايط</w:t>
      </w:r>
    </w:p>
    <w:p w14:paraId="36CB78A3" w14:textId="77777777" w:rsidR="00DB0587" w:rsidRPr="00DB0587" w:rsidRDefault="00DB0587" w:rsidP="00DB0587">
      <w:pPr>
        <w:pStyle w:val="ListParagraph"/>
        <w:numPr>
          <w:ilvl w:val="0"/>
          <w:numId w:val="29"/>
        </w:numPr>
        <w:rPr>
          <w:rtl/>
        </w:rPr>
      </w:pPr>
      <w:r>
        <w:rPr>
          <w:rFonts w:hint="cs"/>
          <w:rtl/>
        </w:rPr>
        <w:t>خستگي پرسنل به دليل كاهش فرصت خلاقيت</w:t>
      </w:r>
    </w:p>
    <w:p w14:paraId="36DFE280" w14:textId="77777777" w:rsidR="00A354BB" w:rsidRDefault="00756E0D" w:rsidP="00A354BB">
      <w:pPr>
        <w:pStyle w:val="Heading2"/>
        <w:rPr>
          <w:rtl/>
        </w:rPr>
      </w:pPr>
      <w:r>
        <w:rPr>
          <w:noProof/>
          <w:rtl/>
          <w:lang w:val="fa-IR"/>
        </w:rPr>
        <w:drawing>
          <wp:anchor distT="0" distB="0" distL="114300" distR="114300" simplePos="0" relativeHeight="251662336" behindDoc="1" locked="0" layoutInCell="1" allowOverlap="1" wp14:anchorId="3150732F" wp14:editId="765FA504">
            <wp:simplePos x="0" y="0"/>
            <wp:positionH relativeFrom="column">
              <wp:posOffset>-7620</wp:posOffset>
            </wp:positionH>
            <wp:positionV relativeFrom="paragraph">
              <wp:posOffset>167005</wp:posOffset>
            </wp:positionV>
            <wp:extent cx="3190875" cy="2124710"/>
            <wp:effectExtent l="0" t="0" r="9525" b="8890"/>
            <wp:wrapTight wrapText="right">
              <wp:wrapPolygon edited="0">
                <wp:start x="9543" y="0"/>
                <wp:lineTo x="9543" y="3099"/>
                <wp:lineTo x="7608" y="6197"/>
                <wp:lineTo x="1032" y="7553"/>
                <wp:lineTo x="0" y="7940"/>
                <wp:lineTo x="0" y="21497"/>
                <wp:lineTo x="129" y="21497"/>
                <wp:lineTo x="5674" y="21497"/>
                <wp:lineTo x="16248" y="18785"/>
                <wp:lineTo x="16248" y="18592"/>
                <wp:lineTo x="21536" y="16074"/>
                <wp:lineTo x="21536" y="5423"/>
                <wp:lineTo x="21278" y="2711"/>
                <wp:lineTo x="10961" y="0"/>
                <wp:lineTo x="9543"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ecentralized.png"/>
                    <pic:cNvPicPr/>
                  </pic:nvPicPr>
                  <pic:blipFill>
                    <a:blip r:embed="rId19">
                      <a:extLst>
                        <a:ext uri="{28A0092B-C50C-407E-A947-70E740481C1C}">
                          <a14:useLocalDpi xmlns:a14="http://schemas.microsoft.com/office/drawing/2010/main" val="0"/>
                        </a:ext>
                      </a:extLst>
                    </a:blip>
                    <a:stretch>
                      <a:fillRect/>
                    </a:stretch>
                  </pic:blipFill>
                  <pic:spPr>
                    <a:xfrm>
                      <a:off x="0" y="0"/>
                      <a:ext cx="3190875" cy="2124710"/>
                    </a:xfrm>
                    <a:prstGeom prst="rect">
                      <a:avLst/>
                    </a:prstGeom>
                  </pic:spPr>
                </pic:pic>
              </a:graphicData>
            </a:graphic>
            <wp14:sizeRelH relativeFrom="page">
              <wp14:pctWidth>0</wp14:pctWidth>
            </wp14:sizeRelH>
            <wp14:sizeRelV relativeFrom="page">
              <wp14:pctHeight>0</wp14:pctHeight>
            </wp14:sizeRelV>
          </wp:anchor>
        </w:drawing>
      </w:r>
      <w:r w:rsidR="00A354BB">
        <w:rPr>
          <w:rFonts w:hint="cs"/>
          <w:rtl/>
        </w:rPr>
        <w:t>شيوه مديريت</w:t>
      </w:r>
      <w:r w:rsidR="00311757">
        <w:rPr>
          <w:rFonts w:hint="cs"/>
          <w:rtl/>
        </w:rPr>
        <w:t xml:space="preserve"> غيرمتمركز و</w:t>
      </w:r>
      <w:r w:rsidR="00A354BB">
        <w:rPr>
          <w:rFonts w:hint="cs"/>
          <w:rtl/>
        </w:rPr>
        <w:t xml:space="preserve"> عرفي</w:t>
      </w:r>
    </w:p>
    <w:p w14:paraId="460127CF" w14:textId="14374EC3" w:rsidR="00C72F83" w:rsidRDefault="00C72F83" w:rsidP="00C72F83">
      <w:pPr>
        <w:rPr>
          <w:rtl/>
        </w:rPr>
      </w:pPr>
      <w:r>
        <w:rPr>
          <w:rFonts w:hint="cs"/>
          <w:rtl/>
        </w:rPr>
        <w:t xml:space="preserve">اما اگر قانون كم باشد، دست مديران و كارمندان بازتر است. در اين حالت بيشتر به بيان اصول و مصلحت‌ها پرداخته مي‌شود و تعيين مصداق و روش تطبيق آن بر عهده افراد و نيروهاي انساني فعّال در مؤسسه </w:t>
      </w:r>
      <w:r w:rsidR="00593E8D">
        <w:rPr>
          <w:rFonts w:hint="cs"/>
          <w:rtl/>
        </w:rPr>
        <w:t>است</w:t>
      </w:r>
      <w:r>
        <w:rPr>
          <w:rFonts w:hint="cs"/>
          <w:rtl/>
        </w:rPr>
        <w:t>.</w:t>
      </w:r>
      <w:r w:rsidR="00593E8D">
        <w:rPr>
          <w:rFonts w:hint="cs"/>
          <w:rtl/>
        </w:rPr>
        <w:t xml:space="preserve"> براي مثال، استاد اجازه دارد خود متن درسي را برگزيند و از سوي مؤسسه، تنها هدف از تشكيل كلاس و محصولي كه قرار است به دست آيد براي او تبيين مي‌شود.</w:t>
      </w:r>
    </w:p>
    <w:p w14:paraId="35610BD6" w14:textId="22B99BCC" w:rsidR="00C72F83" w:rsidRPr="00C72F83" w:rsidRDefault="00C72F83" w:rsidP="00C72F83">
      <w:pPr>
        <w:rPr>
          <w:rtl/>
        </w:rPr>
      </w:pPr>
      <w:r>
        <w:rPr>
          <w:rFonts w:hint="cs"/>
          <w:rtl/>
        </w:rPr>
        <w:t>مؤسّسات و نهادهاي سنّتي و بنگاه‌هاي كوچك بيشتر از اين شيوه تبعيّت مي‌كنند. زيرا نزديك بودن پرسنل به يكديگر، هم از نظر فيزيكي و هم از نظر باورها و اعتقادات، نياز به قانون براي هماهنگ‌سازي را كم</w:t>
      </w:r>
      <w:r w:rsidR="0016035C">
        <w:rPr>
          <w:rFonts w:hint="cs"/>
          <w:rtl/>
        </w:rPr>
        <w:t>تر</w:t>
      </w:r>
      <w:r>
        <w:rPr>
          <w:rFonts w:hint="cs"/>
          <w:rtl/>
        </w:rPr>
        <w:t xml:space="preserve"> مي‌كند</w:t>
      </w:r>
      <w:r w:rsidR="0016035C">
        <w:rPr>
          <w:rFonts w:hint="cs"/>
          <w:rtl/>
        </w:rPr>
        <w:t xml:space="preserve"> و نيروها با گفتگو بسياري از مشكلات را مرتفع مي‌سازند</w:t>
      </w:r>
      <w:r>
        <w:rPr>
          <w:rFonts w:hint="cs"/>
          <w:rtl/>
        </w:rPr>
        <w:t>.</w:t>
      </w:r>
    </w:p>
    <w:p w14:paraId="670FF033" w14:textId="77777777" w:rsidR="00A354BB" w:rsidRDefault="00A354BB" w:rsidP="00A354BB">
      <w:pPr>
        <w:pStyle w:val="Heading3"/>
        <w:rPr>
          <w:rtl/>
        </w:rPr>
      </w:pPr>
      <w:r>
        <w:rPr>
          <w:rFonts w:hint="cs"/>
          <w:rtl/>
        </w:rPr>
        <w:t>مزايا</w:t>
      </w:r>
    </w:p>
    <w:p w14:paraId="697EBE19" w14:textId="343AFCA4" w:rsidR="00C72F83" w:rsidRDefault="00BC71E9" w:rsidP="00484C6D">
      <w:pPr>
        <w:pStyle w:val="ListParagraph"/>
        <w:numPr>
          <w:ilvl w:val="0"/>
          <w:numId w:val="31"/>
        </w:numPr>
      </w:pPr>
      <w:r>
        <w:rPr>
          <w:rFonts w:hint="cs"/>
          <w:rtl/>
        </w:rPr>
        <w:t>چابكي (</w:t>
      </w:r>
      <w:r>
        <w:t>Agile</w:t>
      </w:r>
      <w:r>
        <w:rPr>
          <w:rFonts w:hint="cs"/>
          <w:rtl/>
        </w:rPr>
        <w:t xml:space="preserve">) و </w:t>
      </w:r>
      <w:r w:rsidR="00484C6D">
        <w:rPr>
          <w:rFonts w:hint="cs"/>
          <w:rtl/>
        </w:rPr>
        <w:t>سرعت بالاي انجام فعاليت‌ها</w:t>
      </w:r>
    </w:p>
    <w:p w14:paraId="3E4FC2AA" w14:textId="77777777" w:rsidR="00484C6D" w:rsidRDefault="00484C6D" w:rsidP="00484C6D">
      <w:pPr>
        <w:pStyle w:val="ListParagraph"/>
        <w:numPr>
          <w:ilvl w:val="0"/>
          <w:numId w:val="31"/>
        </w:numPr>
      </w:pPr>
      <w:r>
        <w:rPr>
          <w:rFonts w:hint="cs"/>
          <w:rtl/>
        </w:rPr>
        <w:t>فرصت بروز خلاقيت نيروها</w:t>
      </w:r>
    </w:p>
    <w:p w14:paraId="14EBB7B9" w14:textId="77777777" w:rsidR="00484C6D" w:rsidRPr="00C72F83" w:rsidRDefault="00484C6D" w:rsidP="00484C6D">
      <w:pPr>
        <w:pStyle w:val="ListParagraph"/>
        <w:numPr>
          <w:ilvl w:val="0"/>
          <w:numId w:val="31"/>
        </w:numPr>
        <w:rPr>
          <w:rtl/>
        </w:rPr>
      </w:pPr>
      <w:r>
        <w:rPr>
          <w:rFonts w:hint="cs"/>
          <w:rtl/>
        </w:rPr>
        <w:t>امكان تطبيق با شرايط متغيّر مكاني و زماني</w:t>
      </w:r>
    </w:p>
    <w:p w14:paraId="31F3DE05" w14:textId="77777777" w:rsidR="00A354BB" w:rsidRDefault="00A354BB" w:rsidP="00A354BB">
      <w:pPr>
        <w:pStyle w:val="Heading3"/>
        <w:rPr>
          <w:rtl/>
        </w:rPr>
      </w:pPr>
      <w:r>
        <w:rPr>
          <w:rFonts w:hint="cs"/>
          <w:rtl/>
        </w:rPr>
        <w:t>معايب</w:t>
      </w:r>
    </w:p>
    <w:p w14:paraId="739926ED" w14:textId="77777777" w:rsidR="00484C6D" w:rsidRPr="00484C6D" w:rsidRDefault="00484C6D" w:rsidP="00484C6D">
      <w:pPr>
        <w:rPr>
          <w:rtl/>
        </w:rPr>
      </w:pPr>
      <w:r>
        <w:rPr>
          <w:rFonts w:hint="cs"/>
          <w:rtl/>
        </w:rPr>
        <w:t>هر چقدر قانون كمتر باشد، افراد راحت‌تر مي‌توانند تخلّف كنند و مسير برنامه‌ها را به سمت اميال شخصي يا گروهي خود سوق دهند. ارزيابي كمّي تقريباً ناممكن بوده و صرفاً به صورت كيفي مي‌شود توانمندي نيروهاي انساني را توصيف كرد. كنترل مديران بر روندها كمتر شده و بر توانايي پرسنل در طراحي فرآيندها افزوده مي‌شود.</w:t>
      </w:r>
    </w:p>
    <w:p w14:paraId="55774C61" w14:textId="77777777" w:rsidR="00484C6D" w:rsidRDefault="00484C6D" w:rsidP="00484C6D">
      <w:pPr>
        <w:pStyle w:val="ListParagraph"/>
        <w:numPr>
          <w:ilvl w:val="0"/>
          <w:numId w:val="32"/>
        </w:numPr>
      </w:pPr>
      <w:r>
        <w:rPr>
          <w:rFonts w:hint="cs"/>
          <w:rtl/>
        </w:rPr>
        <w:t>كنترل كمتر بر فعاليت‌ها</w:t>
      </w:r>
    </w:p>
    <w:p w14:paraId="5CBA0FDC" w14:textId="77777777" w:rsidR="00484C6D" w:rsidRDefault="00484C6D" w:rsidP="00484C6D">
      <w:pPr>
        <w:pStyle w:val="ListParagraph"/>
        <w:numPr>
          <w:ilvl w:val="0"/>
          <w:numId w:val="32"/>
        </w:numPr>
      </w:pPr>
      <w:r>
        <w:rPr>
          <w:rFonts w:hint="cs"/>
          <w:rtl/>
        </w:rPr>
        <w:t>دشواري بايگاني و آرشيو مدارك و گزارشات</w:t>
      </w:r>
    </w:p>
    <w:p w14:paraId="68FF56F7" w14:textId="77777777" w:rsidR="00484C6D" w:rsidRDefault="00484C6D" w:rsidP="00484C6D">
      <w:pPr>
        <w:pStyle w:val="ListParagraph"/>
        <w:numPr>
          <w:ilvl w:val="0"/>
          <w:numId w:val="32"/>
        </w:numPr>
      </w:pPr>
      <w:r>
        <w:rPr>
          <w:rFonts w:hint="cs"/>
          <w:rtl/>
        </w:rPr>
        <w:t>كاهش قدرت پيش‌بيني</w:t>
      </w:r>
    </w:p>
    <w:p w14:paraId="26B83F16" w14:textId="77777777" w:rsidR="007A0B8E" w:rsidRDefault="007A0B8E" w:rsidP="007A0B8E">
      <w:pPr>
        <w:pStyle w:val="Heading1"/>
        <w:rPr>
          <w:rtl/>
        </w:rPr>
      </w:pPr>
      <w:r>
        <w:rPr>
          <w:rFonts w:hint="cs"/>
          <w:rtl/>
        </w:rPr>
        <w:t>دشواري تازه‌تأسيسي و نا</w:t>
      </w:r>
      <w:r w:rsidR="00BE0C94">
        <w:rPr>
          <w:rFonts w:hint="cs"/>
          <w:rtl/>
        </w:rPr>
        <w:t>معيّن بودن شرايط</w:t>
      </w:r>
    </w:p>
    <w:p w14:paraId="0559046A" w14:textId="77777777" w:rsidR="00BE0C94" w:rsidRDefault="00BE0C94" w:rsidP="00BE0C94">
      <w:pPr>
        <w:rPr>
          <w:rtl/>
        </w:rPr>
      </w:pPr>
      <w:r>
        <w:rPr>
          <w:rFonts w:hint="cs"/>
          <w:rtl/>
        </w:rPr>
        <w:t>فراتر از توجه به مزايا و معايب هر كدام از شيوه‌هاي طراحي مؤسسه؛ قانون‌مندي يا اختيارمندي، مشكل اصلي زماني بروز پيدا مي‏كند كه ما در حال راه‌اندازي مؤسسه‌اي باشيم كه سابقه تحقق نداشته باشد، يا تشابه كمتري با نهادهاي همرده خود دارد.</w:t>
      </w:r>
    </w:p>
    <w:p w14:paraId="430B0CAE" w14:textId="77777777" w:rsidR="00BE0C94" w:rsidRPr="00BE0C94" w:rsidRDefault="00BE0C94" w:rsidP="00BE0C94">
      <w:pPr>
        <w:rPr>
          <w:rtl/>
        </w:rPr>
      </w:pPr>
      <w:r>
        <w:rPr>
          <w:rFonts w:hint="cs"/>
          <w:rtl/>
        </w:rPr>
        <w:t>ما پيش از ورود به مرحله عمليات، تا قبل از درگير شدن با موضوع، حقيقتاً نمي‌توانيم با اطمينان همه شرايط را توصيف كنيم. مخالفت‌ها و موافقت‌ها را نمي‌شناسيم؛ اين‌كه كدام نهادهاي اجتماعي با ما همكاري خواهند كرد و كدام با ما درگير شده و در تقابل قرار خواهند گرفت. نيروهاي انساني و توانمندي واقعي آن‏ها را به خوبي نمي‌شناسيم و نمي‌توانيم پيش‌بيني كنيم كه با چه چالش‌هايي در مديريت رفتارهاي آن‏ها مواجه خواهيم شد.</w:t>
      </w:r>
    </w:p>
    <w:p w14:paraId="19F25591" w14:textId="77777777" w:rsidR="00BE0C94" w:rsidRDefault="00BE0C94" w:rsidP="003D29F2">
      <w:pPr>
        <w:spacing w:line="240" w:lineRule="auto"/>
        <w:ind w:firstLine="0"/>
        <w:jc w:val="center"/>
        <w:rPr>
          <w:rtl/>
        </w:rPr>
      </w:pPr>
      <w:r>
        <w:rPr>
          <w:noProof/>
          <w:rtl/>
          <w:lang w:val="fa-IR"/>
        </w:rPr>
        <w:drawing>
          <wp:inline distT="0" distB="0" distL="0" distR="0" wp14:anchorId="4E4A8D94" wp14:editId="5B421606">
            <wp:extent cx="5486400" cy="428625"/>
            <wp:effectExtent l="0" t="0" r="38100" b="2857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1519BD">
        <w:rPr>
          <w:noProof/>
          <w:rtl/>
          <w:lang w:val="fa-IR"/>
        </w:rPr>
        <w:drawing>
          <wp:inline distT="0" distB="0" distL="0" distR="0" wp14:anchorId="5ED15441" wp14:editId="4B4E1374">
            <wp:extent cx="5486400" cy="428625"/>
            <wp:effectExtent l="0" t="0" r="38100" b="2857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0C953CD" w14:textId="77777777" w:rsidR="00A354BB" w:rsidRDefault="00543357" w:rsidP="00543357">
      <w:pPr>
        <w:pStyle w:val="Heading1"/>
        <w:rPr>
          <w:rtl/>
        </w:rPr>
      </w:pPr>
      <w:r>
        <w:rPr>
          <w:rFonts w:hint="cs"/>
          <w:rtl/>
        </w:rPr>
        <w:t>طراحي منعطف قوانين و در نظر گرفتن امكان تغيير</w:t>
      </w:r>
    </w:p>
    <w:p w14:paraId="46A094D2" w14:textId="77777777" w:rsidR="00543357" w:rsidRDefault="0071001E" w:rsidP="00543357">
      <w:pPr>
        <w:rPr>
          <w:rtl/>
        </w:rPr>
      </w:pPr>
      <w:r>
        <w:rPr>
          <w:rFonts w:hint="cs"/>
          <w:rtl/>
        </w:rPr>
        <w:t>راهي كه در اين طراحي مورد نظر خواهد بود، از يك سو حفظ تعادل در رابطه ميان تدوين قوانين با لحاظ اختيار نيروهاي انساني است و از سوي ديگر، در نظر گرفتن زمان‌هاي از پيش تعيين‌شده (</w:t>
      </w:r>
      <w:r>
        <w:t>Milestone</w:t>
      </w:r>
      <w:r>
        <w:rPr>
          <w:rFonts w:hint="cs"/>
          <w:rtl/>
        </w:rPr>
        <w:t>) براي ارزيابي قوانين و تغيير و اصلاح آن‌ها.</w:t>
      </w:r>
    </w:p>
    <w:p w14:paraId="197A22B8" w14:textId="77777777" w:rsidR="0071001E" w:rsidRDefault="0071001E" w:rsidP="0071001E">
      <w:pPr>
        <w:pStyle w:val="ListParagraph"/>
        <w:numPr>
          <w:ilvl w:val="0"/>
          <w:numId w:val="33"/>
        </w:numPr>
      </w:pPr>
      <w:r>
        <w:rPr>
          <w:rFonts w:hint="cs"/>
          <w:rtl/>
        </w:rPr>
        <w:t>قوانين و آئين‌نامه‌ها نبايستي آن‌قدر جامع و مانع باشند كه دست و پاگير شده و كار كردن در مؤسسه را  دشوار نمايند. بلكه بايستي فضايي را براي بروز خلاقيت نيروهاي انساني باز گذاشته و بدون حكم رها كنند.</w:t>
      </w:r>
    </w:p>
    <w:p w14:paraId="7D92B765" w14:textId="77777777" w:rsidR="0071001E" w:rsidRDefault="0071001E" w:rsidP="0071001E">
      <w:pPr>
        <w:pStyle w:val="ListParagraph"/>
        <w:numPr>
          <w:ilvl w:val="0"/>
          <w:numId w:val="33"/>
        </w:numPr>
      </w:pPr>
      <w:r>
        <w:rPr>
          <w:rFonts w:hint="cs"/>
          <w:rtl/>
        </w:rPr>
        <w:t>از ابتدا و در تدوين قوانين و ضوابط، زمان‌بندي‌هاي يك‌ماهه و سه‌ماهه‌اي در نظر گرفته مي‌شود، تا گزارش فعاليت‌ها تجميع شده و در شورايي بررسي گردد، تا معيّن شود كدام بندهاي آئين‌نامه‌هاي اجرايي مانع سرعت گرفتن كارها بوده و بايستي تغيير نمايند.</w:t>
      </w:r>
    </w:p>
    <w:p w14:paraId="009293A2" w14:textId="77777777" w:rsidR="0071001E" w:rsidRDefault="000D1B11" w:rsidP="000D1B11">
      <w:pPr>
        <w:pStyle w:val="Heading1"/>
        <w:rPr>
          <w:rtl/>
        </w:rPr>
      </w:pPr>
      <w:r>
        <w:rPr>
          <w:rFonts w:hint="cs"/>
          <w:rtl/>
        </w:rPr>
        <w:t>پلكاني بودن دستيابي به طرح و قوانين و آئين‌نامه‌ها</w:t>
      </w:r>
    </w:p>
    <w:p w14:paraId="12365DBC" w14:textId="77777777" w:rsidR="000D1B11" w:rsidRDefault="000D1B11" w:rsidP="000D1B11">
      <w:pPr>
        <w:rPr>
          <w:rtl/>
        </w:rPr>
      </w:pPr>
      <w:r>
        <w:rPr>
          <w:rFonts w:hint="cs"/>
          <w:rtl/>
        </w:rPr>
        <w:t>گام بعدي براي كاهش اشتباهات و نواقص در طراحي مؤسسه، حركت قدم به قدم در توليد طرح نهايي است. اين‌كه تا يك مرحله به پايان نرسيده، تصويب نشده و مورد توافق قرار نگرفته، گام بعدي آغاز نشود.</w:t>
      </w:r>
    </w:p>
    <w:p w14:paraId="4AB6AB65" w14:textId="52876E74" w:rsidR="000D1B11" w:rsidRDefault="000D1B11" w:rsidP="00A93FA1">
      <w:pPr>
        <w:spacing w:after="0"/>
        <w:rPr>
          <w:rtl/>
        </w:rPr>
      </w:pPr>
      <w:r>
        <w:rPr>
          <w:rFonts w:hint="cs"/>
          <w:rtl/>
        </w:rPr>
        <w:t xml:space="preserve">براي مثال، ابتدا «اهداف مؤسسه» تببين شده و چشم‌انداز ترسيم مي‌گردد و به عنوان يك سند اوليه به تصويب مي‌رسد. سپس </w:t>
      </w:r>
      <w:r w:rsidR="00367621">
        <w:rPr>
          <w:rFonts w:hint="cs"/>
          <w:rtl/>
        </w:rPr>
        <w:t xml:space="preserve">با بررسي شرايطي كه در متن اين سند مشخص شده است، «راهبردها و اصول كلّي» فعاليت‌هاي آن نوشته مي‌شود. حالا نوبت اين سند است كه تصويب شود. پس از آن است كه «برنامه‌ها» تدوين </w:t>
      </w:r>
      <w:r w:rsidR="00236816">
        <w:rPr>
          <w:rFonts w:hint="cs"/>
          <w:rtl/>
        </w:rPr>
        <w:t>گشته</w:t>
      </w:r>
      <w:r w:rsidR="00367621">
        <w:rPr>
          <w:rFonts w:hint="cs"/>
          <w:rtl/>
        </w:rPr>
        <w:t xml:space="preserve"> و پس از چكش خوردن و نهايي‌سازي و تصويب، «چارت سازماني» مؤسسه طراحي مي‌شود. وقتي چارت مورد توافق قرار گرفت، «شرح وظايف» هر بخش و هر سمت نوشته خواهد شد. بدين ترتيب تمام آن‌چه براي راه‌اندازي مؤسسه نياز است در اختيار خواهد بود.</w:t>
      </w:r>
    </w:p>
    <w:p w14:paraId="5CDA2C93" w14:textId="77777777" w:rsidR="00367621" w:rsidRDefault="00A93FA1" w:rsidP="00A93FA1">
      <w:pPr>
        <w:spacing w:after="0" w:line="240" w:lineRule="auto"/>
        <w:ind w:firstLine="0"/>
        <w:jc w:val="center"/>
        <w:rPr>
          <w:rtl/>
        </w:rPr>
      </w:pPr>
      <w:r>
        <w:rPr>
          <w:noProof/>
          <w:rtl/>
          <w:lang w:val="fa-IR"/>
        </w:rPr>
        <w:drawing>
          <wp:inline distT="0" distB="0" distL="0" distR="0" wp14:anchorId="7B1289A6" wp14:editId="113792A1">
            <wp:extent cx="5486400" cy="1743075"/>
            <wp:effectExtent l="0" t="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8ECF4B2" w14:textId="77777777" w:rsidR="00367621" w:rsidRDefault="00D41D80" w:rsidP="00D41D80">
      <w:pPr>
        <w:pStyle w:val="Heading1"/>
        <w:rPr>
          <w:rtl/>
        </w:rPr>
      </w:pPr>
      <w:r>
        <w:rPr>
          <w:rFonts w:hint="cs"/>
          <w:rtl/>
        </w:rPr>
        <w:t>زمان‌بندي طراحي</w:t>
      </w:r>
    </w:p>
    <w:p w14:paraId="75741CB7" w14:textId="77777777" w:rsidR="000B542C" w:rsidRDefault="000B542C" w:rsidP="000B542C">
      <w:pPr>
        <w:rPr>
          <w:rtl/>
        </w:rPr>
      </w:pPr>
      <w:r>
        <w:rPr>
          <w:rFonts w:hint="cs"/>
          <w:rtl/>
        </w:rPr>
        <w:t>بر اين اساس، مبتني بر توضيحاتي كه مرور شد، فعاليت‌هاي ذيل در دستور كار قرار خواهد گرفت و براي طراحي هر كدام، زماني پيش‌بيني مي‌شود.</w:t>
      </w:r>
    </w:p>
    <w:p w14:paraId="027E8056" w14:textId="77777777" w:rsidR="000B542C" w:rsidRDefault="000B542C" w:rsidP="000946BD">
      <w:pPr>
        <w:pStyle w:val="ListParagraph"/>
        <w:numPr>
          <w:ilvl w:val="0"/>
          <w:numId w:val="34"/>
        </w:numPr>
        <w:tabs>
          <w:tab w:val="center" w:pos="7793"/>
          <w:tab w:val="right" w:pos="9920"/>
        </w:tabs>
      </w:pPr>
      <w:r>
        <w:rPr>
          <w:rFonts w:hint="cs"/>
          <w:rtl/>
        </w:rPr>
        <w:t>تنظيم سند افق چشم‌انداز</w:t>
      </w:r>
      <w:r>
        <w:rPr>
          <w:rtl/>
        </w:rPr>
        <w:tab/>
      </w:r>
      <w:r>
        <w:rPr>
          <w:rFonts w:hint="cs"/>
          <w:rtl/>
        </w:rPr>
        <w:t>پيمانكار</w:t>
      </w:r>
      <w:r>
        <w:rPr>
          <w:rtl/>
        </w:rPr>
        <w:tab/>
      </w:r>
      <w:r>
        <w:rPr>
          <w:rFonts w:hint="cs"/>
          <w:rtl/>
        </w:rPr>
        <w:t>2 روز</w:t>
      </w:r>
    </w:p>
    <w:p w14:paraId="4A0E0D6D" w14:textId="77777777" w:rsidR="000B542C" w:rsidRPr="002D1D5A" w:rsidRDefault="000B542C" w:rsidP="000946BD">
      <w:pPr>
        <w:pStyle w:val="ListParagraph"/>
        <w:numPr>
          <w:ilvl w:val="1"/>
          <w:numId w:val="34"/>
        </w:numPr>
        <w:tabs>
          <w:tab w:val="center" w:pos="7793"/>
          <w:tab w:val="right" w:pos="9920"/>
        </w:tabs>
        <w:rPr>
          <w:b/>
          <w:bCs/>
          <w:color w:val="FF0000"/>
        </w:rPr>
      </w:pPr>
      <w:r w:rsidRPr="002D1D5A">
        <w:rPr>
          <w:rFonts w:hint="cs"/>
          <w:b/>
          <w:bCs/>
          <w:color w:val="FF0000"/>
          <w:rtl/>
        </w:rPr>
        <w:t>بررسي و تصويب سند افق چشم‌انداز</w:t>
      </w:r>
      <w:r w:rsidRPr="002D1D5A">
        <w:rPr>
          <w:b/>
          <w:bCs/>
          <w:color w:val="FF0000"/>
          <w:rtl/>
        </w:rPr>
        <w:tab/>
      </w:r>
      <w:r w:rsidRPr="002D1D5A">
        <w:rPr>
          <w:rFonts w:hint="cs"/>
          <w:b/>
          <w:bCs/>
          <w:color w:val="FF0000"/>
          <w:rtl/>
        </w:rPr>
        <w:t>كارفرما</w:t>
      </w:r>
      <w:r w:rsidRPr="002D1D5A">
        <w:rPr>
          <w:b/>
          <w:bCs/>
          <w:color w:val="FF0000"/>
          <w:rtl/>
        </w:rPr>
        <w:tab/>
      </w:r>
      <w:r w:rsidRPr="002D1D5A">
        <w:rPr>
          <w:rFonts w:hint="cs"/>
          <w:b/>
          <w:bCs/>
          <w:color w:val="FF0000"/>
          <w:rtl/>
        </w:rPr>
        <w:t>7 روز</w:t>
      </w:r>
    </w:p>
    <w:p w14:paraId="1825F28F" w14:textId="77777777" w:rsidR="000B542C" w:rsidRDefault="000B542C" w:rsidP="000946BD">
      <w:pPr>
        <w:pStyle w:val="ListParagraph"/>
        <w:numPr>
          <w:ilvl w:val="0"/>
          <w:numId w:val="34"/>
        </w:numPr>
        <w:tabs>
          <w:tab w:val="center" w:pos="7793"/>
          <w:tab w:val="right" w:pos="9920"/>
        </w:tabs>
      </w:pPr>
      <w:r>
        <w:rPr>
          <w:rFonts w:hint="cs"/>
          <w:rtl/>
        </w:rPr>
        <w:t>طراحي راهبردها و اصول كلّي مؤسسه</w:t>
      </w:r>
      <w:r>
        <w:rPr>
          <w:rtl/>
        </w:rPr>
        <w:tab/>
      </w:r>
      <w:r>
        <w:rPr>
          <w:rFonts w:hint="cs"/>
          <w:rtl/>
        </w:rPr>
        <w:t>پيمانكار</w:t>
      </w:r>
      <w:r>
        <w:rPr>
          <w:rtl/>
        </w:rPr>
        <w:tab/>
      </w:r>
      <w:r>
        <w:rPr>
          <w:rFonts w:hint="cs"/>
          <w:rtl/>
        </w:rPr>
        <w:t>5 روز</w:t>
      </w:r>
    </w:p>
    <w:p w14:paraId="02D707E8" w14:textId="77777777" w:rsidR="000B542C" w:rsidRPr="006F3C74" w:rsidRDefault="000B542C" w:rsidP="000946BD">
      <w:pPr>
        <w:pStyle w:val="ListParagraph"/>
        <w:numPr>
          <w:ilvl w:val="1"/>
          <w:numId w:val="34"/>
        </w:numPr>
        <w:tabs>
          <w:tab w:val="center" w:pos="7793"/>
          <w:tab w:val="right" w:pos="9920"/>
        </w:tabs>
        <w:rPr>
          <w:color w:val="0070C0"/>
        </w:rPr>
      </w:pPr>
      <w:r w:rsidRPr="006F3C74">
        <w:rPr>
          <w:rFonts w:hint="cs"/>
          <w:color w:val="0070C0"/>
          <w:rtl/>
        </w:rPr>
        <w:t>استحصاء فرصت‌ها و تهديدهاي محيطي</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2 روز</w:t>
      </w:r>
    </w:p>
    <w:p w14:paraId="0E570C5A" w14:textId="77777777" w:rsidR="000B542C" w:rsidRPr="006F3C74" w:rsidRDefault="000B542C" w:rsidP="000946BD">
      <w:pPr>
        <w:pStyle w:val="ListParagraph"/>
        <w:numPr>
          <w:ilvl w:val="1"/>
          <w:numId w:val="34"/>
        </w:numPr>
        <w:tabs>
          <w:tab w:val="center" w:pos="7793"/>
          <w:tab w:val="right" w:pos="9920"/>
        </w:tabs>
        <w:rPr>
          <w:color w:val="0070C0"/>
        </w:rPr>
      </w:pPr>
      <w:r w:rsidRPr="006F3C74">
        <w:rPr>
          <w:rFonts w:hint="cs"/>
          <w:color w:val="0070C0"/>
          <w:rtl/>
        </w:rPr>
        <w:t>تخمين قوّت‌ها و ضعف‌هاي احتمالي</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2 روز</w:t>
      </w:r>
    </w:p>
    <w:p w14:paraId="3C818D99" w14:textId="77777777" w:rsidR="000B542C" w:rsidRPr="006F3C74" w:rsidRDefault="000B542C" w:rsidP="000946BD">
      <w:pPr>
        <w:pStyle w:val="ListParagraph"/>
        <w:numPr>
          <w:ilvl w:val="1"/>
          <w:numId w:val="34"/>
        </w:numPr>
        <w:tabs>
          <w:tab w:val="center" w:pos="7793"/>
          <w:tab w:val="right" w:pos="9920"/>
        </w:tabs>
        <w:rPr>
          <w:color w:val="0070C0"/>
        </w:rPr>
      </w:pPr>
      <w:r w:rsidRPr="006F3C74">
        <w:rPr>
          <w:rFonts w:hint="cs"/>
          <w:color w:val="0070C0"/>
          <w:rtl/>
        </w:rPr>
        <w:t>تحليل محيط درون و بيرون و طراحي راهبردها</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1 روز</w:t>
      </w:r>
    </w:p>
    <w:p w14:paraId="5121FA34" w14:textId="77777777" w:rsidR="000B542C" w:rsidRPr="002D1D5A" w:rsidRDefault="000B542C" w:rsidP="000946BD">
      <w:pPr>
        <w:pStyle w:val="ListParagraph"/>
        <w:numPr>
          <w:ilvl w:val="1"/>
          <w:numId w:val="34"/>
        </w:numPr>
        <w:tabs>
          <w:tab w:val="center" w:pos="7793"/>
          <w:tab w:val="right" w:pos="9920"/>
        </w:tabs>
        <w:rPr>
          <w:b/>
          <w:bCs/>
          <w:color w:val="FF0000"/>
        </w:rPr>
      </w:pPr>
      <w:r w:rsidRPr="002D1D5A">
        <w:rPr>
          <w:rFonts w:hint="cs"/>
          <w:b/>
          <w:bCs/>
          <w:color w:val="FF0000"/>
          <w:rtl/>
        </w:rPr>
        <w:t>بررسي و تصويب سند راهبردها و اصول كلّي</w:t>
      </w:r>
      <w:r w:rsidRPr="002D1D5A">
        <w:rPr>
          <w:b/>
          <w:bCs/>
          <w:color w:val="FF0000"/>
          <w:rtl/>
        </w:rPr>
        <w:tab/>
      </w:r>
      <w:r w:rsidRPr="002D1D5A">
        <w:rPr>
          <w:rFonts w:hint="cs"/>
          <w:b/>
          <w:bCs/>
          <w:color w:val="FF0000"/>
          <w:rtl/>
        </w:rPr>
        <w:t>كارفرما</w:t>
      </w:r>
      <w:r w:rsidRPr="002D1D5A">
        <w:rPr>
          <w:b/>
          <w:bCs/>
          <w:color w:val="FF0000"/>
          <w:rtl/>
        </w:rPr>
        <w:tab/>
      </w:r>
      <w:r w:rsidRPr="002D1D5A">
        <w:rPr>
          <w:rFonts w:hint="cs"/>
          <w:b/>
          <w:bCs/>
          <w:color w:val="FF0000"/>
          <w:rtl/>
        </w:rPr>
        <w:t>7 روز</w:t>
      </w:r>
    </w:p>
    <w:p w14:paraId="1F886BA4" w14:textId="77777777" w:rsidR="000B542C" w:rsidRDefault="0076586E" w:rsidP="000946BD">
      <w:pPr>
        <w:pStyle w:val="ListParagraph"/>
        <w:numPr>
          <w:ilvl w:val="0"/>
          <w:numId w:val="34"/>
        </w:numPr>
        <w:tabs>
          <w:tab w:val="center" w:pos="7793"/>
          <w:tab w:val="right" w:pos="9920"/>
        </w:tabs>
      </w:pPr>
      <w:r>
        <w:rPr>
          <w:rFonts w:hint="cs"/>
          <w:rtl/>
        </w:rPr>
        <w:t>دستيابي به برنامه‌هاي كاري مؤسسه</w:t>
      </w:r>
      <w:r>
        <w:rPr>
          <w:rtl/>
        </w:rPr>
        <w:tab/>
      </w:r>
      <w:r>
        <w:rPr>
          <w:rFonts w:hint="cs"/>
          <w:rtl/>
        </w:rPr>
        <w:t>پيمانكار</w:t>
      </w:r>
      <w:r>
        <w:rPr>
          <w:rtl/>
        </w:rPr>
        <w:tab/>
      </w:r>
      <w:r w:rsidR="003B6816">
        <w:rPr>
          <w:rFonts w:hint="cs"/>
          <w:rtl/>
        </w:rPr>
        <w:t>30</w:t>
      </w:r>
      <w:r>
        <w:rPr>
          <w:rFonts w:hint="cs"/>
          <w:rtl/>
        </w:rPr>
        <w:t xml:space="preserve"> روز</w:t>
      </w:r>
    </w:p>
    <w:p w14:paraId="4F9648BF" w14:textId="77777777" w:rsidR="0076586E" w:rsidRPr="006F3C74" w:rsidRDefault="0076586E" w:rsidP="000946BD">
      <w:pPr>
        <w:pStyle w:val="ListParagraph"/>
        <w:numPr>
          <w:ilvl w:val="1"/>
          <w:numId w:val="34"/>
        </w:numPr>
        <w:tabs>
          <w:tab w:val="center" w:pos="7793"/>
          <w:tab w:val="right" w:pos="9920"/>
        </w:tabs>
        <w:rPr>
          <w:color w:val="0070C0"/>
        </w:rPr>
      </w:pPr>
      <w:r w:rsidRPr="006F3C74">
        <w:rPr>
          <w:rFonts w:hint="cs"/>
          <w:color w:val="0070C0"/>
          <w:rtl/>
        </w:rPr>
        <w:t>طراحي برنامه‌هاي پژوهشي</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5 روز</w:t>
      </w:r>
    </w:p>
    <w:p w14:paraId="53719CE1" w14:textId="77777777" w:rsidR="0076586E" w:rsidRPr="006F3C74" w:rsidRDefault="0076586E" w:rsidP="000946BD">
      <w:pPr>
        <w:pStyle w:val="ListParagraph"/>
        <w:numPr>
          <w:ilvl w:val="1"/>
          <w:numId w:val="34"/>
        </w:numPr>
        <w:tabs>
          <w:tab w:val="center" w:pos="7793"/>
          <w:tab w:val="right" w:pos="9920"/>
        </w:tabs>
        <w:rPr>
          <w:color w:val="0070C0"/>
        </w:rPr>
      </w:pPr>
      <w:r w:rsidRPr="006F3C74">
        <w:rPr>
          <w:rFonts w:hint="cs"/>
          <w:color w:val="0070C0"/>
          <w:rtl/>
        </w:rPr>
        <w:t>طراحي برنامه‌هاي آموزشي</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15 روز</w:t>
      </w:r>
    </w:p>
    <w:p w14:paraId="489C473E" w14:textId="77777777" w:rsidR="0076586E" w:rsidRPr="006F3C74" w:rsidRDefault="0076586E" w:rsidP="000946BD">
      <w:pPr>
        <w:pStyle w:val="ListParagraph"/>
        <w:numPr>
          <w:ilvl w:val="2"/>
          <w:numId w:val="34"/>
        </w:numPr>
        <w:tabs>
          <w:tab w:val="center" w:pos="7793"/>
          <w:tab w:val="right" w:pos="9920"/>
        </w:tabs>
        <w:rPr>
          <w:color w:val="0070C0"/>
        </w:rPr>
      </w:pPr>
      <w:r w:rsidRPr="006F3C74">
        <w:rPr>
          <w:rFonts w:hint="cs"/>
          <w:color w:val="0070C0"/>
          <w:rtl/>
        </w:rPr>
        <w:t>طراحي سيلابس‌ها</w:t>
      </w:r>
      <w:r w:rsidR="00CE219D" w:rsidRPr="006F3C74">
        <w:rPr>
          <w:rFonts w:hint="cs"/>
          <w:color w:val="0070C0"/>
          <w:rtl/>
        </w:rPr>
        <w:t xml:space="preserve"> (</w:t>
      </w:r>
      <w:r w:rsidR="00CE219D" w:rsidRPr="006F3C74">
        <w:rPr>
          <w:color w:val="0070C0"/>
        </w:rPr>
        <w:t>Syllabus</w:t>
      </w:r>
      <w:r w:rsidR="00CE219D" w:rsidRPr="006F3C74">
        <w:rPr>
          <w:rFonts w:hint="cs"/>
          <w:color w:val="0070C0"/>
          <w:rtl/>
        </w:rPr>
        <w:t>)</w:t>
      </w:r>
      <w:r w:rsidRPr="006F3C74">
        <w:rPr>
          <w:rFonts w:hint="cs"/>
          <w:color w:val="0070C0"/>
          <w:rtl/>
        </w:rPr>
        <w:t xml:space="preserve"> براي گروه‌رشته كلام</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5 روز</w:t>
      </w:r>
    </w:p>
    <w:p w14:paraId="2E65F7C1" w14:textId="77777777" w:rsidR="0076586E" w:rsidRPr="006F3C74" w:rsidRDefault="0076586E" w:rsidP="000946BD">
      <w:pPr>
        <w:pStyle w:val="ListParagraph"/>
        <w:numPr>
          <w:ilvl w:val="2"/>
          <w:numId w:val="34"/>
        </w:numPr>
        <w:tabs>
          <w:tab w:val="center" w:pos="7793"/>
          <w:tab w:val="right" w:pos="9920"/>
        </w:tabs>
        <w:rPr>
          <w:color w:val="0070C0"/>
        </w:rPr>
      </w:pPr>
      <w:r w:rsidRPr="006F3C74">
        <w:rPr>
          <w:rFonts w:hint="cs"/>
          <w:color w:val="0070C0"/>
          <w:rtl/>
        </w:rPr>
        <w:t>طراحي سيلابس‌ها براي گروه‌رشته اخلاق</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5 روز</w:t>
      </w:r>
    </w:p>
    <w:p w14:paraId="18DE85FA" w14:textId="77777777" w:rsidR="0076586E" w:rsidRPr="006F3C74" w:rsidRDefault="0076586E" w:rsidP="000946BD">
      <w:pPr>
        <w:pStyle w:val="ListParagraph"/>
        <w:numPr>
          <w:ilvl w:val="2"/>
          <w:numId w:val="34"/>
        </w:numPr>
        <w:tabs>
          <w:tab w:val="center" w:pos="7793"/>
          <w:tab w:val="right" w:pos="9920"/>
        </w:tabs>
        <w:rPr>
          <w:color w:val="0070C0"/>
        </w:rPr>
      </w:pPr>
      <w:r w:rsidRPr="006F3C74">
        <w:rPr>
          <w:rFonts w:hint="cs"/>
          <w:color w:val="0070C0"/>
          <w:rtl/>
        </w:rPr>
        <w:t>طراحي سيلابس‌ها براي گروه‌رشته حقوق بشر</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5 روز</w:t>
      </w:r>
    </w:p>
    <w:p w14:paraId="2BC679A6" w14:textId="77777777" w:rsidR="003B6816" w:rsidRPr="006F3C74" w:rsidRDefault="003B6816" w:rsidP="003B6816">
      <w:pPr>
        <w:pStyle w:val="ListParagraph"/>
        <w:numPr>
          <w:ilvl w:val="1"/>
          <w:numId w:val="34"/>
        </w:numPr>
        <w:tabs>
          <w:tab w:val="center" w:pos="7793"/>
          <w:tab w:val="right" w:pos="9920"/>
        </w:tabs>
        <w:rPr>
          <w:color w:val="0070C0"/>
        </w:rPr>
      </w:pPr>
      <w:r w:rsidRPr="006F3C74">
        <w:rPr>
          <w:rFonts w:hint="cs"/>
          <w:color w:val="0070C0"/>
          <w:rtl/>
        </w:rPr>
        <w:t>طراحي برنامه‌هاي رسانه‌اي</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5 روز</w:t>
      </w:r>
    </w:p>
    <w:p w14:paraId="7835A720" w14:textId="77777777" w:rsidR="003B6816" w:rsidRPr="006F3C74" w:rsidRDefault="003B6816" w:rsidP="003B6816">
      <w:pPr>
        <w:pStyle w:val="ListParagraph"/>
        <w:numPr>
          <w:ilvl w:val="1"/>
          <w:numId w:val="34"/>
        </w:numPr>
        <w:tabs>
          <w:tab w:val="center" w:pos="7793"/>
          <w:tab w:val="right" w:pos="9920"/>
        </w:tabs>
        <w:rPr>
          <w:color w:val="0070C0"/>
        </w:rPr>
      </w:pPr>
      <w:r w:rsidRPr="006F3C74">
        <w:rPr>
          <w:rFonts w:hint="cs"/>
          <w:color w:val="0070C0"/>
          <w:rtl/>
        </w:rPr>
        <w:t>طراحي برنامه‌هاي اداري</w:t>
      </w:r>
      <w:r w:rsidRPr="006F3C74">
        <w:rPr>
          <w:color w:val="0070C0"/>
          <w:rtl/>
        </w:rPr>
        <w:tab/>
      </w:r>
      <w:r w:rsidRPr="006F3C74">
        <w:rPr>
          <w:rFonts w:hint="cs"/>
          <w:color w:val="0070C0"/>
          <w:rtl/>
        </w:rPr>
        <w:t>پيمانكار</w:t>
      </w:r>
      <w:r w:rsidRPr="006F3C74">
        <w:rPr>
          <w:color w:val="0070C0"/>
          <w:rtl/>
        </w:rPr>
        <w:tab/>
      </w:r>
      <w:r w:rsidRPr="006F3C74">
        <w:rPr>
          <w:rFonts w:hint="cs"/>
          <w:color w:val="0070C0"/>
          <w:rtl/>
        </w:rPr>
        <w:t>3 روز</w:t>
      </w:r>
    </w:p>
    <w:p w14:paraId="3D595DF4" w14:textId="77777777" w:rsidR="005B45E3" w:rsidRPr="006F3C74" w:rsidRDefault="005B45E3" w:rsidP="000946BD">
      <w:pPr>
        <w:pStyle w:val="ListParagraph"/>
        <w:numPr>
          <w:ilvl w:val="1"/>
          <w:numId w:val="34"/>
        </w:numPr>
        <w:tabs>
          <w:tab w:val="center" w:pos="7793"/>
          <w:tab w:val="right" w:pos="9920"/>
        </w:tabs>
        <w:rPr>
          <w:color w:val="0070C0"/>
        </w:rPr>
      </w:pPr>
      <w:r w:rsidRPr="006F3C74">
        <w:rPr>
          <w:rFonts w:hint="cs"/>
          <w:color w:val="0070C0"/>
          <w:rtl/>
        </w:rPr>
        <w:t>جمع‌بندي برنامه‌ها و توليد سند نهايي</w:t>
      </w:r>
      <w:r w:rsidRPr="006F3C74">
        <w:rPr>
          <w:color w:val="0070C0"/>
          <w:rtl/>
        </w:rPr>
        <w:tab/>
      </w:r>
      <w:r w:rsidRPr="006F3C74">
        <w:rPr>
          <w:rFonts w:hint="cs"/>
          <w:color w:val="0070C0"/>
          <w:rtl/>
        </w:rPr>
        <w:t>پيمانكار</w:t>
      </w:r>
      <w:r w:rsidRPr="006F3C74">
        <w:rPr>
          <w:color w:val="0070C0"/>
          <w:rtl/>
        </w:rPr>
        <w:tab/>
      </w:r>
      <w:r w:rsidR="003B6816" w:rsidRPr="006F3C74">
        <w:rPr>
          <w:rFonts w:hint="cs"/>
          <w:color w:val="0070C0"/>
          <w:rtl/>
        </w:rPr>
        <w:t>2</w:t>
      </w:r>
      <w:r w:rsidRPr="006F3C74">
        <w:rPr>
          <w:rFonts w:hint="cs"/>
          <w:color w:val="0070C0"/>
          <w:rtl/>
        </w:rPr>
        <w:t xml:space="preserve"> روز</w:t>
      </w:r>
    </w:p>
    <w:p w14:paraId="28761FB3" w14:textId="77777777" w:rsidR="005B45E3" w:rsidRPr="002D1D5A" w:rsidRDefault="005B45E3" w:rsidP="00535708">
      <w:pPr>
        <w:pStyle w:val="ListParagraph"/>
        <w:numPr>
          <w:ilvl w:val="1"/>
          <w:numId w:val="34"/>
        </w:numPr>
        <w:tabs>
          <w:tab w:val="center" w:pos="7793"/>
          <w:tab w:val="right" w:pos="9920"/>
        </w:tabs>
        <w:rPr>
          <w:b/>
          <w:bCs/>
          <w:color w:val="FF0000"/>
        </w:rPr>
      </w:pPr>
      <w:r w:rsidRPr="002D1D5A">
        <w:rPr>
          <w:rFonts w:hint="cs"/>
          <w:b/>
          <w:bCs/>
          <w:color w:val="FF0000"/>
          <w:rtl/>
        </w:rPr>
        <w:t>بررسي و تصويب برنامه‌ها</w:t>
      </w:r>
      <w:r w:rsidRPr="002D1D5A">
        <w:rPr>
          <w:b/>
          <w:bCs/>
          <w:color w:val="FF0000"/>
          <w:rtl/>
        </w:rPr>
        <w:tab/>
      </w:r>
      <w:r w:rsidRPr="002D1D5A">
        <w:rPr>
          <w:rFonts w:hint="cs"/>
          <w:b/>
          <w:bCs/>
          <w:color w:val="FF0000"/>
          <w:rtl/>
        </w:rPr>
        <w:t>كارفرما</w:t>
      </w:r>
      <w:r w:rsidRPr="002D1D5A">
        <w:rPr>
          <w:b/>
          <w:bCs/>
          <w:color w:val="FF0000"/>
          <w:rtl/>
        </w:rPr>
        <w:tab/>
      </w:r>
      <w:r w:rsidRPr="002D1D5A">
        <w:rPr>
          <w:rFonts w:hint="cs"/>
          <w:b/>
          <w:bCs/>
          <w:color w:val="FF0000"/>
          <w:rtl/>
        </w:rPr>
        <w:t>30 روز</w:t>
      </w:r>
    </w:p>
    <w:p w14:paraId="56AAE97F" w14:textId="77777777" w:rsidR="005B45E3" w:rsidRDefault="00535708" w:rsidP="00535708">
      <w:pPr>
        <w:pStyle w:val="ListParagraph"/>
        <w:numPr>
          <w:ilvl w:val="0"/>
          <w:numId w:val="34"/>
        </w:numPr>
        <w:tabs>
          <w:tab w:val="center" w:pos="7793"/>
          <w:tab w:val="right" w:pos="9920"/>
        </w:tabs>
      </w:pPr>
      <w:r>
        <w:rPr>
          <w:rFonts w:hint="cs"/>
          <w:rtl/>
        </w:rPr>
        <w:t>طراحي چارت سازماني متناسب با برنامه‌ها</w:t>
      </w:r>
      <w:r>
        <w:rPr>
          <w:rtl/>
        </w:rPr>
        <w:tab/>
      </w:r>
      <w:r>
        <w:rPr>
          <w:rFonts w:hint="cs"/>
          <w:rtl/>
        </w:rPr>
        <w:t>پيمانكار</w:t>
      </w:r>
      <w:r>
        <w:rPr>
          <w:rtl/>
        </w:rPr>
        <w:tab/>
      </w:r>
      <w:r>
        <w:rPr>
          <w:rFonts w:hint="cs"/>
          <w:rtl/>
        </w:rPr>
        <w:t>5 روز</w:t>
      </w:r>
    </w:p>
    <w:p w14:paraId="75CC944F" w14:textId="77777777" w:rsidR="00535708" w:rsidRPr="002D1D5A" w:rsidRDefault="00535708" w:rsidP="00535708">
      <w:pPr>
        <w:pStyle w:val="ListParagraph"/>
        <w:numPr>
          <w:ilvl w:val="1"/>
          <w:numId w:val="34"/>
        </w:numPr>
        <w:tabs>
          <w:tab w:val="center" w:pos="7793"/>
          <w:tab w:val="right" w:pos="9920"/>
        </w:tabs>
        <w:rPr>
          <w:b/>
          <w:bCs/>
          <w:color w:val="FF0000"/>
        </w:rPr>
      </w:pPr>
      <w:r w:rsidRPr="002D1D5A">
        <w:rPr>
          <w:rFonts w:hint="cs"/>
          <w:b/>
          <w:bCs/>
          <w:color w:val="FF0000"/>
          <w:rtl/>
        </w:rPr>
        <w:t>بررسي چارت سازماني پيشنهادي و تصويب آن</w:t>
      </w:r>
      <w:r w:rsidRPr="002D1D5A">
        <w:rPr>
          <w:b/>
          <w:bCs/>
          <w:color w:val="FF0000"/>
          <w:rtl/>
        </w:rPr>
        <w:tab/>
      </w:r>
      <w:r w:rsidRPr="002D1D5A">
        <w:rPr>
          <w:rFonts w:hint="cs"/>
          <w:b/>
          <w:bCs/>
          <w:color w:val="FF0000"/>
          <w:rtl/>
        </w:rPr>
        <w:t>كارفرما</w:t>
      </w:r>
      <w:r w:rsidRPr="002D1D5A">
        <w:rPr>
          <w:b/>
          <w:bCs/>
          <w:color w:val="FF0000"/>
          <w:rtl/>
        </w:rPr>
        <w:tab/>
      </w:r>
      <w:r w:rsidRPr="002D1D5A">
        <w:rPr>
          <w:rFonts w:hint="cs"/>
          <w:b/>
          <w:bCs/>
          <w:color w:val="FF0000"/>
          <w:rtl/>
        </w:rPr>
        <w:t>7 روز</w:t>
      </w:r>
    </w:p>
    <w:p w14:paraId="44629F79" w14:textId="77777777" w:rsidR="00535708" w:rsidRDefault="00535708" w:rsidP="00535708">
      <w:pPr>
        <w:pStyle w:val="ListParagraph"/>
        <w:numPr>
          <w:ilvl w:val="0"/>
          <w:numId w:val="34"/>
        </w:numPr>
        <w:tabs>
          <w:tab w:val="center" w:pos="7793"/>
          <w:tab w:val="right" w:pos="9920"/>
        </w:tabs>
      </w:pPr>
      <w:r>
        <w:rPr>
          <w:rFonts w:hint="cs"/>
          <w:rtl/>
        </w:rPr>
        <w:t>نگارش شرح وظايف هر باكس از چارت</w:t>
      </w:r>
      <w:r>
        <w:rPr>
          <w:rtl/>
        </w:rPr>
        <w:tab/>
      </w:r>
      <w:r>
        <w:rPr>
          <w:rFonts w:hint="cs"/>
          <w:rtl/>
        </w:rPr>
        <w:t>پيمانكار</w:t>
      </w:r>
      <w:r>
        <w:rPr>
          <w:rtl/>
        </w:rPr>
        <w:tab/>
      </w:r>
      <w:r>
        <w:rPr>
          <w:rFonts w:hint="cs"/>
          <w:rtl/>
        </w:rPr>
        <w:t>10 روز</w:t>
      </w:r>
    </w:p>
    <w:p w14:paraId="168CB9B4" w14:textId="77777777" w:rsidR="00535708" w:rsidRDefault="00535708" w:rsidP="00535708">
      <w:pPr>
        <w:pStyle w:val="ListParagraph"/>
        <w:numPr>
          <w:ilvl w:val="1"/>
          <w:numId w:val="34"/>
        </w:numPr>
        <w:tabs>
          <w:tab w:val="center" w:pos="7793"/>
          <w:tab w:val="right" w:pos="9920"/>
        </w:tabs>
        <w:rPr>
          <w:b/>
          <w:bCs/>
          <w:color w:val="FF0000"/>
        </w:rPr>
      </w:pPr>
      <w:r w:rsidRPr="002D1D5A">
        <w:rPr>
          <w:rFonts w:hint="cs"/>
          <w:b/>
          <w:bCs/>
          <w:color w:val="FF0000"/>
          <w:rtl/>
        </w:rPr>
        <w:t>بررسي و اصلاح و تصويب شرح وظايف</w:t>
      </w:r>
      <w:r w:rsidRPr="002D1D5A">
        <w:rPr>
          <w:b/>
          <w:bCs/>
          <w:color w:val="FF0000"/>
          <w:rtl/>
        </w:rPr>
        <w:tab/>
      </w:r>
      <w:r w:rsidRPr="002D1D5A">
        <w:rPr>
          <w:rFonts w:hint="cs"/>
          <w:b/>
          <w:bCs/>
          <w:color w:val="FF0000"/>
          <w:rtl/>
        </w:rPr>
        <w:t>كارفرما</w:t>
      </w:r>
      <w:r w:rsidRPr="002D1D5A">
        <w:rPr>
          <w:b/>
          <w:bCs/>
          <w:color w:val="FF0000"/>
          <w:rtl/>
        </w:rPr>
        <w:tab/>
      </w:r>
      <w:r w:rsidR="00EF7F02">
        <w:rPr>
          <w:rFonts w:hint="cs"/>
          <w:b/>
          <w:bCs/>
          <w:color w:val="FF0000"/>
          <w:rtl/>
        </w:rPr>
        <w:t>15</w:t>
      </w:r>
      <w:r w:rsidRPr="002D1D5A">
        <w:rPr>
          <w:rFonts w:hint="cs"/>
          <w:b/>
          <w:bCs/>
          <w:color w:val="FF0000"/>
          <w:rtl/>
        </w:rPr>
        <w:t xml:space="preserve"> روز</w:t>
      </w:r>
    </w:p>
    <w:p w14:paraId="2FBCF294" w14:textId="77777777" w:rsidR="002F6257" w:rsidRPr="002F6257" w:rsidRDefault="002F6257" w:rsidP="002F6257">
      <w:pPr>
        <w:pStyle w:val="ListParagraph"/>
        <w:numPr>
          <w:ilvl w:val="0"/>
          <w:numId w:val="34"/>
        </w:numPr>
        <w:tabs>
          <w:tab w:val="center" w:pos="7793"/>
          <w:tab w:val="right" w:pos="9920"/>
        </w:tabs>
        <w:rPr>
          <w:rtl/>
        </w:rPr>
      </w:pPr>
      <w:r>
        <w:rPr>
          <w:rFonts w:hint="cs"/>
          <w:rtl/>
        </w:rPr>
        <w:t>تنظيم سند نهايي تأسيس مؤسسه</w:t>
      </w:r>
      <w:r>
        <w:rPr>
          <w:rtl/>
        </w:rPr>
        <w:tab/>
      </w:r>
      <w:r>
        <w:rPr>
          <w:rFonts w:hint="cs"/>
          <w:rtl/>
        </w:rPr>
        <w:t>پيمانكار</w:t>
      </w:r>
      <w:r>
        <w:rPr>
          <w:rtl/>
        </w:rPr>
        <w:tab/>
      </w:r>
      <w:r w:rsidR="00CA4929">
        <w:rPr>
          <w:rFonts w:hint="cs"/>
          <w:rtl/>
        </w:rPr>
        <w:t>7</w:t>
      </w:r>
      <w:r>
        <w:rPr>
          <w:rFonts w:hint="cs"/>
          <w:rtl/>
        </w:rPr>
        <w:t xml:space="preserve"> روز</w:t>
      </w:r>
    </w:p>
    <w:p w14:paraId="7EB2D67A" w14:textId="77777777" w:rsidR="00D41D80" w:rsidRDefault="00D41D80" w:rsidP="00D41D80">
      <w:pPr>
        <w:pStyle w:val="Heading2"/>
        <w:rPr>
          <w:rtl/>
        </w:rPr>
      </w:pPr>
      <w:r>
        <w:rPr>
          <w:rFonts w:hint="cs"/>
          <w:rtl/>
        </w:rPr>
        <w:t>نمودار گانت</w:t>
      </w:r>
    </w:p>
    <w:tbl>
      <w:tblPr>
        <w:tblStyle w:val="TableGrid"/>
        <w:bidiVisual/>
        <w:tblW w:w="8646" w:type="dxa"/>
        <w:tblInd w:w="1406" w:type="dxa"/>
        <w:tblCellMar>
          <w:left w:w="0" w:type="dxa"/>
          <w:right w:w="0" w:type="dxa"/>
        </w:tblCellMar>
        <w:tblLook w:val="04A0" w:firstRow="1" w:lastRow="0" w:firstColumn="1" w:lastColumn="0" w:noHBand="0" w:noVBand="1"/>
      </w:tblPr>
      <w:tblGrid>
        <w:gridCol w:w="534"/>
        <w:gridCol w:w="507"/>
        <w:gridCol w:w="507"/>
        <w:gridCol w:w="507"/>
        <w:gridCol w:w="507"/>
        <w:gridCol w:w="507"/>
        <w:gridCol w:w="507"/>
        <w:gridCol w:w="507"/>
        <w:gridCol w:w="507"/>
        <w:gridCol w:w="507"/>
        <w:gridCol w:w="507"/>
        <w:gridCol w:w="507"/>
        <w:gridCol w:w="507"/>
        <w:gridCol w:w="507"/>
        <w:gridCol w:w="507"/>
        <w:gridCol w:w="507"/>
        <w:gridCol w:w="507"/>
      </w:tblGrid>
      <w:tr w:rsidR="009328F0" w:rsidRPr="00171A90" w14:paraId="4C506982" w14:textId="77777777" w:rsidTr="008E4665">
        <w:trPr>
          <w:cantSplit/>
          <w:trHeight w:val="2211"/>
        </w:trPr>
        <w:tc>
          <w:tcPr>
            <w:tcW w:w="534" w:type="dxa"/>
            <w:tcBorders>
              <w:top w:val="single" w:sz="8" w:space="0" w:color="FFFFFF" w:themeColor="background1"/>
              <w:left w:val="single" w:sz="8" w:space="0" w:color="FFFFFF" w:themeColor="background1"/>
            </w:tcBorders>
            <w:textDirection w:val="btLr"/>
            <w:vAlign w:val="center"/>
          </w:tcPr>
          <w:p w14:paraId="2DDB07CC" w14:textId="77777777" w:rsidR="009328F0" w:rsidRPr="00171A90" w:rsidRDefault="009328F0" w:rsidP="009328F0">
            <w:pPr>
              <w:spacing w:after="0" w:line="240" w:lineRule="auto"/>
              <w:ind w:left="113" w:right="113" w:firstLine="0"/>
              <w:jc w:val="center"/>
              <w:rPr>
                <w:rFonts w:cs="Zar"/>
                <w:b/>
                <w:bCs/>
                <w:szCs w:val="22"/>
                <w:rtl/>
              </w:rPr>
            </w:pPr>
          </w:p>
        </w:tc>
        <w:tc>
          <w:tcPr>
            <w:tcW w:w="507" w:type="dxa"/>
            <w:textDirection w:val="btLr"/>
            <w:vAlign w:val="center"/>
          </w:tcPr>
          <w:p w14:paraId="46C6F227" w14:textId="77777777" w:rsidR="009328F0" w:rsidRPr="009328F0" w:rsidRDefault="009328F0" w:rsidP="009328F0">
            <w:pPr>
              <w:spacing w:after="0" w:line="240" w:lineRule="auto"/>
              <w:ind w:left="113" w:right="113" w:firstLine="0"/>
              <w:jc w:val="left"/>
              <w:rPr>
                <w:rFonts w:cs="Zar"/>
                <w:b/>
                <w:bCs/>
                <w:szCs w:val="22"/>
                <w:rtl/>
              </w:rPr>
            </w:pPr>
            <w:r w:rsidRPr="009328F0">
              <w:rPr>
                <w:rFonts w:cs="Zar" w:hint="cs"/>
                <w:b/>
                <w:bCs/>
                <w:szCs w:val="22"/>
                <w:rtl/>
              </w:rPr>
              <w:t>توليد سند نهايي مؤسسه</w:t>
            </w:r>
          </w:p>
        </w:tc>
        <w:tc>
          <w:tcPr>
            <w:tcW w:w="507" w:type="dxa"/>
            <w:textDirection w:val="btLr"/>
            <w:vAlign w:val="center"/>
          </w:tcPr>
          <w:p w14:paraId="5944A23A" w14:textId="77777777" w:rsidR="009328F0" w:rsidRPr="00171A90" w:rsidRDefault="009328F0" w:rsidP="009328F0">
            <w:pPr>
              <w:spacing w:after="0" w:line="240" w:lineRule="auto"/>
              <w:ind w:left="113" w:right="113" w:firstLine="0"/>
              <w:jc w:val="left"/>
              <w:rPr>
                <w:rFonts w:cs="Zar"/>
                <w:b/>
                <w:bCs/>
                <w:color w:val="FF0000"/>
                <w:szCs w:val="22"/>
                <w:rtl/>
              </w:rPr>
            </w:pPr>
            <w:r w:rsidRPr="00171A90">
              <w:rPr>
                <w:rFonts w:cs="Zar" w:hint="cs"/>
                <w:b/>
                <w:bCs/>
                <w:color w:val="FF0000"/>
                <w:szCs w:val="22"/>
                <w:rtl/>
              </w:rPr>
              <w:t>تصويب شرح وظايف</w:t>
            </w:r>
          </w:p>
        </w:tc>
        <w:tc>
          <w:tcPr>
            <w:tcW w:w="507" w:type="dxa"/>
            <w:textDirection w:val="btLr"/>
            <w:vAlign w:val="center"/>
          </w:tcPr>
          <w:p w14:paraId="39105FAA" w14:textId="77777777" w:rsidR="009328F0" w:rsidRPr="00171A90" w:rsidRDefault="009328F0" w:rsidP="009328F0">
            <w:pPr>
              <w:spacing w:after="0" w:line="240" w:lineRule="auto"/>
              <w:ind w:left="113" w:right="113" w:firstLine="0"/>
              <w:jc w:val="left"/>
              <w:rPr>
                <w:rFonts w:cs="Zar"/>
                <w:b/>
                <w:bCs/>
                <w:szCs w:val="22"/>
                <w:rtl/>
              </w:rPr>
            </w:pPr>
            <w:r w:rsidRPr="00171A90">
              <w:rPr>
                <w:rFonts w:cs="Zar" w:hint="cs"/>
                <w:b/>
                <w:bCs/>
                <w:szCs w:val="22"/>
                <w:rtl/>
              </w:rPr>
              <w:t>توليد شرح وظايف</w:t>
            </w:r>
          </w:p>
        </w:tc>
        <w:tc>
          <w:tcPr>
            <w:tcW w:w="507" w:type="dxa"/>
            <w:textDirection w:val="btLr"/>
            <w:vAlign w:val="center"/>
          </w:tcPr>
          <w:p w14:paraId="4432D95F" w14:textId="77777777" w:rsidR="009328F0" w:rsidRPr="00171A90" w:rsidRDefault="009328F0" w:rsidP="009328F0">
            <w:pPr>
              <w:spacing w:after="0" w:line="240" w:lineRule="auto"/>
              <w:ind w:left="113" w:right="113" w:firstLine="0"/>
              <w:jc w:val="left"/>
              <w:rPr>
                <w:rFonts w:cs="Zar"/>
                <w:b/>
                <w:bCs/>
                <w:color w:val="FF0000"/>
                <w:szCs w:val="22"/>
                <w:rtl/>
              </w:rPr>
            </w:pPr>
            <w:r w:rsidRPr="00171A90">
              <w:rPr>
                <w:rFonts w:cs="Zar" w:hint="cs"/>
                <w:b/>
                <w:bCs/>
                <w:color w:val="FF0000"/>
                <w:szCs w:val="22"/>
                <w:rtl/>
              </w:rPr>
              <w:t>تصويب چارت سازماني</w:t>
            </w:r>
          </w:p>
        </w:tc>
        <w:tc>
          <w:tcPr>
            <w:tcW w:w="507" w:type="dxa"/>
            <w:textDirection w:val="btLr"/>
            <w:vAlign w:val="center"/>
          </w:tcPr>
          <w:p w14:paraId="6DC9D877" w14:textId="77777777" w:rsidR="009328F0" w:rsidRPr="00171A90" w:rsidRDefault="009328F0" w:rsidP="009328F0">
            <w:pPr>
              <w:spacing w:after="0" w:line="240" w:lineRule="auto"/>
              <w:ind w:left="113" w:right="113" w:firstLine="0"/>
              <w:jc w:val="left"/>
              <w:rPr>
                <w:rFonts w:cs="Zar"/>
                <w:b/>
                <w:bCs/>
                <w:szCs w:val="22"/>
                <w:rtl/>
              </w:rPr>
            </w:pPr>
            <w:r w:rsidRPr="00171A90">
              <w:rPr>
                <w:rFonts w:cs="Zar" w:hint="cs"/>
                <w:b/>
                <w:bCs/>
                <w:szCs w:val="22"/>
                <w:rtl/>
              </w:rPr>
              <w:t>توليد چارت سازماني</w:t>
            </w:r>
          </w:p>
        </w:tc>
        <w:tc>
          <w:tcPr>
            <w:tcW w:w="507" w:type="dxa"/>
            <w:textDirection w:val="btLr"/>
            <w:vAlign w:val="center"/>
          </w:tcPr>
          <w:p w14:paraId="73824DF4" w14:textId="77777777" w:rsidR="009328F0" w:rsidRPr="00171A90" w:rsidRDefault="009328F0" w:rsidP="009328F0">
            <w:pPr>
              <w:spacing w:after="0" w:line="240" w:lineRule="auto"/>
              <w:ind w:left="113" w:right="113" w:firstLine="0"/>
              <w:jc w:val="left"/>
              <w:rPr>
                <w:rFonts w:cs="Zar"/>
                <w:b/>
                <w:bCs/>
                <w:color w:val="FF0000"/>
                <w:szCs w:val="22"/>
                <w:rtl/>
              </w:rPr>
            </w:pPr>
            <w:r w:rsidRPr="00171A90">
              <w:rPr>
                <w:rFonts w:cs="Zar" w:hint="cs"/>
                <w:b/>
                <w:bCs/>
                <w:color w:val="FF0000"/>
                <w:szCs w:val="22"/>
                <w:rtl/>
              </w:rPr>
              <w:t>تصويب سند برنامه‌ها</w:t>
            </w:r>
          </w:p>
        </w:tc>
        <w:tc>
          <w:tcPr>
            <w:tcW w:w="507" w:type="dxa"/>
            <w:textDirection w:val="btLr"/>
            <w:vAlign w:val="center"/>
          </w:tcPr>
          <w:p w14:paraId="68F58C3D" w14:textId="77777777" w:rsidR="009328F0" w:rsidRPr="00171A90" w:rsidRDefault="009328F0" w:rsidP="009328F0">
            <w:pPr>
              <w:spacing w:after="0" w:line="240" w:lineRule="auto"/>
              <w:ind w:left="113" w:right="113" w:firstLine="0"/>
              <w:jc w:val="left"/>
              <w:rPr>
                <w:rFonts w:cs="Zar"/>
                <w:b/>
                <w:bCs/>
                <w:szCs w:val="22"/>
                <w:rtl/>
              </w:rPr>
            </w:pPr>
            <w:r w:rsidRPr="00171A90">
              <w:rPr>
                <w:rFonts w:cs="Zar" w:hint="cs"/>
                <w:b/>
                <w:bCs/>
                <w:szCs w:val="22"/>
                <w:rtl/>
              </w:rPr>
              <w:t>توليد سند نهايي برنامه</w:t>
            </w:r>
          </w:p>
        </w:tc>
        <w:tc>
          <w:tcPr>
            <w:tcW w:w="507" w:type="dxa"/>
            <w:textDirection w:val="btLr"/>
            <w:vAlign w:val="center"/>
          </w:tcPr>
          <w:p w14:paraId="2F11F114" w14:textId="77777777" w:rsidR="009328F0" w:rsidRPr="00171A90" w:rsidRDefault="009328F0" w:rsidP="009328F0">
            <w:pPr>
              <w:spacing w:after="0" w:line="240" w:lineRule="auto"/>
              <w:ind w:left="113" w:right="113" w:firstLine="0"/>
              <w:jc w:val="left"/>
              <w:rPr>
                <w:rFonts w:cs="Zar"/>
                <w:b/>
                <w:bCs/>
                <w:szCs w:val="22"/>
                <w:rtl/>
              </w:rPr>
            </w:pPr>
            <w:r w:rsidRPr="00171A90">
              <w:rPr>
                <w:rFonts w:cs="Zar" w:hint="cs"/>
                <w:b/>
                <w:bCs/>
                <w:szCs w:val="22"/>
                <w:rtl/>
              </w:rPr>
              <w:t>توليد برنامه اداري</w:t>
            </w:r>
          </w:p>
        </w:tc>
        <w:tc>
          <w:tcPr>
            <w:tcW w:w="507" w:type="dxa"/>
            <w:textDirection w:val="btLr"/>
            <w:vAlign w:val="center"/>
          </w:tcPr>
          <w:p w14:paraId="5E5A5BD7" w14:textId="77777777" w:rsidR="009328F0" w:rsidRPr="00171A90" w:rsidRDefault="009328F0" w:rsidP="009328F0">
            <w:pPr>
              <w:spacing w:after="0" w:line="240" w:lineRule="auto"/>
              <w:ind w:left="113" w:right="113" w:firstLine="0"/>
              <w:jc w:val="left"/>
              <w:rPr>
                <w:rFonts w:cs="Zar"/>
                <w:b/>
                <w:bCs/>
                <w:szCs w:val="22"/>
                <w:rtl/>
              </w:rPr>
            </w:pPr>
            <w:r w:rsidRPr="00171A90">
              <w:rPr>
                <w:rFonts w:cs="Zar" w:hint="cs"/>
                <w:b/>
                <w:bCs/>
                <w:szCs w:val="22"/>
                <w:rtl/>
              </w:rPr>
              <w:t>توليد برنامه رسانه‌اي</w:t>
            </w:r>
          </w:p>
        </w:tc>
        <w:tc>
          <w:tcPr>
            <w:tcW w:w="507" w:type="dxa"/>
            <w:textDirection w:val="btLr"/>
            <w:vAlign w:val="center"/>
          </w:tcPr>
          <w:p w14:paraId="4B821D33" w14:textId="77777777" w:rsidR="009328F0" w:rsidRPr="00171A90" w:rsidRDefault="009328F0" w:rsidP="009328F0">
            <w:pPr>
              <w:spacing w:after="0" w:line="240" w:lineRule="auto"/>
              <w:ind w:left="113" w:right="113" w:firstLine="0"/>
              <w:jc w:val="left"/>
              <w:rPr>
                <w:rFonts w:cs="Zar"/>
                <w:b/>
                <w:bCs/>
                <w:szCs w:val="22"/>
                <w:rtl/>
              </w:rPr>
            </w:pPr>
            <w:r w:rsidRPr="00171A90">
              <w:rPr>
                <w:rFonts w:cs="Zar" w:hint="cs"/>
                <w:b/>
                <w:bCs/>
                <w:szCs w:val="22"/>
                <w:rtl/>
              </w:rPr>
              <w:t>توليد برنامه آموزشي</w:t>
            </w:r>
          </w:p>
        </w:tc>
        <w:tc>
          <w:tcPr>
            <w:tcW w:w="507" w:type="dxa"/>
            <w:textDirection w:val="btLr"/>
            <w:vAlign w:val="center"/>
          </w:tcPr>
          <w:p w14:paraId="59A6FC0D" w14:textId="77777777" w:rsidR="009328F0" w:rsidRPr="00171A90" w:rsidRDefault="009328F0" w:rsidP="009328F0">
            <w:pPr>
              <w:spacing w:after="0" w:line="240" w:lineRule="auto"/>
              <w:ind w:left="113" w:right="113" w:firstLine="0"/>
              <w:jc w:val="left"/>
              <w:rPr>
                <w:rFonts w:cs="Zar"/>
                <w:b/>
                <w:bCs/>
                <w:szCs w:val="22"/>
                <w:rtl/>
              </w:rPr>
            </w:pPr>
            <w:r w:rsidRPr="00171A90">
              <w:rPr>
                <w:rFonts w:cs="Zar" w:hint="cs"/>
                <w:b/>
                <w:bCs/>
                <w:szCs w:val="22"/>
                <w:rtl/>
              </w:rPr>
              <w:t>توليد برنامه پژوهشي</w:t>
            </w:r>
          </w:p>
        </w:tc>
        <w:tc>
          <w:tcPr>
            <w:tcW w:w="507" w:type="dxa"/>
            <w:textDirection w:val="btLr"/>
            <w:vAlign w:val="center"/>
          </w:tcPr>
          <w:p w14:paraId="76206658" w14:textId="77777777" w:rsidR="009328F0" w:rsidRPr="00171A90" w:rsidRDefault="009328F0" w:rsidP="009328F0">
            <w:pPr>
              <w:spacing w:after="0" w:line="240" w:lineRule="auto"/>
              <w:ind w:left="113" w:right="113" w:firstLine="0"/>
              <w:jc w:val="left"/>
              <w:rPr>
                <w:rFonts w:cs="Zar"/>
                <w:b/>
                <w:bCs/>
                <w:color w:val="FF0000"/>
                <w:szCs w:val="22"/>
                <w:rtl/>
              </w:rPr>
            </w:pPr>
            <w:r w:rsidRPr="00171A90">
              <w:rPr>
                <w:rFonts w:cs="Zar" w:hint="cs"/>
                <w:b/>
                <w:bCs/>
                <w:color w:val="FF0000"/>
                <w:szCs w:val="22"/>
                <w:rtl/>
              </w:rPr>
              <w:t>تصويب سند راهبردي</w:t>
            </w:r>
          </w:p>
        </w:tc>
        <w:tc>
          <w:tcPr>
            <w:tcW w:w="507" w:type="dxa"/>
            <w:textDirection w:val="btLr"/>
            <w:vAlign w:val="center"/>
          </w:tcPr>
          <w:p w14:paraId="54034630" w14:textId="77777777" w:rsidR="009328F0" w:rsidRPr="00171A90" w:rsidRDefault="009328F0" w:rsidP="009328F0">
            <w:pPr>
              <w:spacing w:after="0" w:line="240" w:lineRule="auto"/>
              <w:ind w:left="113" w:right="113" w:firstLine="0"/>
              <w:jc w:val="left"/>
              <w:rPr>
                <w:rFonts w:cs="Zar"/>
                <w:b/>
                <w:bCs/>
                <w:szCs w:val="22"/>
                <w:rtl/>
              </w:rPr>
            </w:pPr>
            <w:r w:rsidRPr="00171A90">
              <w:rPr>
                <w:rFonts w:cs="Zar" w:hint="cs"/>
                <w:b/>
                <w:bCs/>
                <w:szCs w:val="22"/>
                <w:rtl/>
              </w:rPr>
              <w:t>توليد سند راهبردي</w:t>
            </w:r>
          </w:p>
        </w:tc>
        <w:tc>
          <w:tcPr>
            <w:tcW w:w="507" w:type="dxa"/>
            <w:textDirection w:val="btLr"/>
            <w:vAlign w:val="center"/>
          </w:tcPr>
          <w:p w14:paraId="1CA881F8" w14:textId="77777777" w:rsidR="009328F0" w:rsidRPr="00171A90" w:rsidRDefault="009328F0" w:rsidP="009328F0">
            <w:pPr>
              <w:spacing w:after="0" w:line="240" w:lineRule="auto"/>
              <w:ind w:left="113" w:right="113" w:firstLine="0"/>
              <w:jc w:val="left"/>
              <w:rPr>
                <w:rFonts w:cs="Zar"/>
                <w:b/>
                <w:bCs/>
                <w:color w:val="FF0000"/>
                <w:szCs w:val="22"/>
                <w:rtl/>
              </w:rPr>
            </w:pPr>
            <w:r w:rsidRPr="00171A90">
              <w:rPr>
                <w:rFonts w:cs="Zar" w:hint="cs"/>
                <w:b/>
                <w:bCs/>
                <w:color w:val="FF0000"/>
                <w:szCs w:val="22"/>
                <w:rtl/>
              </w:rPr>
              <w:t>تصويب سند چشم‌انداز</w:t>
            </w:r>
          </w:p>
        </w:tc>
        <w:tc>
          <w:tcPr>
            <w:tcW w:w="507" w:type="dxa"/>
            <w:tcBorders>
              <w:top w:val="single" w:sz="4" w:space="0" w:color="auto"/>
              <w:right w:val="single" w:sz="4" w:space="0" w:color="auto"/>
            </w:tcBorders>
            <w:textDirection w:val="btLr"/>
            <w:vAlign w:val="center"/>
          </w:tcPr>
          <w:p w14:paraId="078EDB77" w14:textId="77777777" w:rsidR="009328F0" w:rsidRPr="00171A90" w:rsidRDefault="009328F0" w:rsidP="009328F0">
            <w:pPr>
              <w:spacing w:after="0" w:line="240" w:lineRule="auto"/>
              <w:ind w:left="113" w:right="113" w:firstLine="0"/>
              <w:jc w:val="left"/>
              <w:rPr>
                <w:rFonts w:cs="Zar"/>
                <w:b/>
                <w:bCs/>
                <w:szCs w:val="22"/>
                <w:rtl/>
              </w:rPr>
            </w:pPr>
            <w:r w:rsidRPr="00171A90">
              <w:rPr>
                <w:rFonts w:cs="Zar" w:hint="cs"/>
                <w:b/>
                <w:bCs/>
                <w:szCs w:val="22"/>
                <w:rtl/>
              </w:rPr>
              <w:t>توليد سند چشم‌انداز</w:t>
            </w:r>
          </w:p>
        </w:tc>
        <w:tc>
          <w:tcPr>
            <w:tcW w:w="507" w:type="dxa"/>
            <w:tcBorders>
              <w:top w:val="single" w:sz="8" w:space="0" w:color="FFFFFF" w:themeColor="background1"/>
              <w:left w:val="single" w:sz="4" w:space="0" w:color="auto"/>
              <w:right w:val="single" w:sz="8" w:space="0" w:color="FFFFFF" w:themeColor="background1"/>
            </w:tcBorders>
            <w:textDirection w:val="btLr"/>
            <w:vAlign w:val="center"/>
          </w:tcPr>
          <w:p w14:paraId="0E862BF1" w14:textId="77777777" w:rsidR="009328F0" w:rsidRPr="00171A90" w:rsidRDefault="009328F0" w:rsidP="009328F0">
            <w:pPr>
              <w:spacing w:after="0" w:line="240" w:lineRule="auto"/>
              <w:ind w:left="113" w:right="113" w:firstLine="0"/>
              <w:jc w:val="center"/>
              <w:rPr>
                <w:rFonts w:cs="Zar"/>
                <w:b/>
                <w:bCs/>
                <w:szCs w:val="22"/>
                <w:rtl/>
              </w:rPr>
            </w:pPr>
          </w:p>
        </w:tc>
      </w:tr>
      <w:tr w:rsidR="00704702" w:rsidRPr="00171A90" w14:paraId="2EDA206B" w14:textId="77777777" w:rsidTr="00704702">
        <w:trPr>
          <w:cantSplit/>
          <w:trHeight w:val="170"/>
        </w:trPr>
        <w:tc>
          <w:tcPr>
            <w:tcW w:w="534" w:type="dxa"/>
            <w:vMerge w:val="restart"/>
            <w:textDirection w:val="btLr"/>
            <w:vAlign w:val="center"/>
          </w:tcPr>
          <w:p w14:paraId="43EC7977" w14:textId="77777777" w:rsidR="00704702" w:rsidRPr="00171A90" w:rsidRDefault="00704702" w:rsidP="00704702">
            <w:pPr>
              <w:spacing w:after="0" w:line="240" w:lineRule="auto"/>
              <w:ind w:left="113" w:right="113" w:firstLine="0"/>
              <w:jc w:val="left"/>
              <w:rPr>
                <w:rFonts w:cs="Zar"/>
                <w:b/>
                <w:bCs/>
                <w:szCs w:val="22"/>
                <w:rtl/>
              </w:rPr>
            </w:pPr>
            <w:r>
              <w:rPr>
                <w:rFonts w:cs="Zar" w:hint="cs"/>
                <w:b/>
                <w:bCs/>
                <w:szCs w:val="22"/>
                <w:rtl/>
              </w:rPr>
              <w:t>هر خانه از جدول تقريباً معادل دو روز در نظر گرفته شده است.</w:t>
            </w:r>
          </w:p>
        </w:tc>
        <w:tc>
          <w:tcPr>
            <w:tcW w:w="507" w:type="dxa"/>
            <w:textDirection w:val="btLr"/>
            <w:vAlign w:val="center"/>
          </w:tcPr>
          <w:p w14:paraId="61FCB0E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61AA2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6C9645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1A129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E495B7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F47C2A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F04087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8C6929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F30D1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B4906F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B9CF7A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D5141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71659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5532F8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2352B6BE"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val="restart"/>
            <w:textDirection w:val="btLr"/>
            <w:vAlign w:val="center"/>
          </w:tcPr>
          <w:p w14:paraId="37395E0E" w14:textId="77777777" w:rsidR="00704702" w:rsidRPr="00171A90" w:rsidRDefault="00704702" w:rsidP="009328F0">
            <w:pPr>
              <w:spacing w:after="0" w:line="240" w:lineRule="auto"/>
              <w:ind w:left="113" w:right="113" w:firstLine="0"/>
              <w:jc w:val="center"/>
              <w:rPr>
                <w:rFonts w:cs="Zar"/>
                <w:b/>
                <w:bCs/>
                <w:szCs w:val="22"/>
                <w:rtl/>
              </w:rPr>
            </w:pPr>
            <w:r>
              <w:rPr>
                <w:rFonts w:cs="Zar" w:hint="cs"/>
                <w:b/>
                <w:bCs/>
                <w:szCs w:val="22"/>
                <w:rtl/>
              </w:rPr>
              <w:t>ماه اول</w:t>
            </w:r>
          </w:p>
        </w:tc>
      </w:tr>
      <w:tr w:rsidR="00704702" w:rsidRPr="00171A90" w14:paraId="7FDADABD" w14:textId="77777777" w:rsidTr="00704702">
        <w:trPr>
          <w:cantSplit/>
          <w:trHeight w:val="170"/>
        </w:trPr>
        <w:tc>
          <w:tcPr>
            <w:tcW w:w="534" w:type="dxa"/>
            <w:vMerge/>
            <w:textDirection w:val="btLr"/>
            <w:vAlign w:val="center"/>
          </w:tcPr>
          <w:p w14:paraId="011A80D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CD750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50F348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35E2FA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F55E32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CF7CA0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90D276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ACBC1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B8578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C02D7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40FFE7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4A2E59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84EA6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C46070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5588BFD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A342704"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3DC9C016"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1DDD0A5B" w14:textId="77777777" w:rsidTr="00704702">
        <w:trPr>
          <w:cantSplit/>
          <w:trHeight w:val="170"/>
        </w:trPr>
        <w:tc>
          <w:tcPr>
            <w:tcW w:w="534" w:type="dxa"/>
            <w:vMerge/>
            <w:textDirection w:val="btLr"/>
            <w:vAlign w:val="center"/>
          </w:tcPr>
          <w:p w14:paraId="0A06813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6970A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B78827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932F5C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30B19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BDC21E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70E502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B258D7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AB1930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963651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529F78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608C2A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920D37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B5C6E2A"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03FB327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CC3767"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73765663"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6AC10567" w14:textId="77777777" w:rsidTr="00704702">
        <w:trPr>
          <w:cantSplit/>
          <w:trHeight w:val="170"/>
        </w:trPr>
        <w:tc>
          <w:tcPr>
            <w:tcW w:w="534" w:type="dxa"/>
            <w:vMerge/>
            <w:textDirection w:val="btLr"/>
            <w:vAlign w:val="center"/>
          </w:tcPr>
          <w:p w14:paraId="43E2F83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559F1F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6A42DE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80DD8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1BFD7F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CC06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912ED4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25DB3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556C03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17E60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BE0664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AC13D9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264845F"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5372B6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0088975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3228953"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2EFAE8C8"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37327EE1" w14:textId="77777777" w:rsidTr="00704702">
        <w:trPr>
          <w:cantSplit/>
          <w:trHeight w:val="170"/>
        </w:trPr>
        <w:tc>
          <w:tcPr>
            <w:tcW w:w="534" w:type="dxa"/>
            <w:vMerge/>
            <w:textDirection w:val="btLr"/>
            <w:vAlign w:val="center"/>
          </w:tcPr>
          <w:p w14:paraId="09F9203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555AD6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2EA36F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E4A6BF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81C568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22FEED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3EB066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A62464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72F2B5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9DC99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4BC02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416B21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5BBF39A"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67D387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1CEBAE5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88CA856"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722A576"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949926D" w14:textId="77777777" w:rsidTr="00704702">
        <w:trPr>
          <w:cantSplit/>
          <w:trHeight w:val="170"/>
        </w:trPr>
        <w:tc>
          <w:tcPr>
            <w:tcW w:w="534" w:type="dxa"/>
            <w:vMerge/>
            <w:textDirection w:val="btLr"/>
            <w:vAlign w:val="center"/>
          </w:tcPr>
          <w:p w14:paraId="273A3D8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05647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8FFA22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1FB8AE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A0DA47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86C50B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E6229C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E92C8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A5D24B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256176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BCCE0F3"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DDEA0E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0CF4A2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6B5BC52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AA6677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DC3067"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46398FAC"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41DBA55A" w14:textId="77777777" w:rsidTr="00704702">
        <w:trPr>
          <w:cantSplit/>
          <w:trHeight w:val="170"/>
        </w:trPr>
        <w:tc>
          <w:tcPr>
            <w:tcW w:w="534" w:type="dxa"/>
            <w:vMerge/>
            <w:textDirection w:val="btLr"/>
            <w:vAlign w:val="center"/>
          </w:tcPr>
          <w:p w14:paraId="06832A6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FD895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98B31C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C01E20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F4929F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4DBD9A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13984F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6AE61B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AE700C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1653D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29A849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CDD84DF"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93F4E0E"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3CA2504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9EE31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1DE513F"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48DF841A"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72F36B01" w14:textId="77777777" w:rsidTr="00704702">
        <w:trPr>
          <w:cantSplit/>
          <w:trHeight w:val="170"/>
        </w:trPr>
        <w:tc>
          <w:tcPr>
            <w:tcW w:w="534" w:type="dxa"/>
            <w:vMerge/>
            <w:textDirection w:val="btLr"/>
            <w:vAlign w:val="center"/>
          </w:tcPr>
          <w:p w14:paraId="2263384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371BED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DB27AB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31BBFE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A9E354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26E79E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348351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42A865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E703AD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28DA99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FAFBFC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45CF86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2DB3643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1833C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98709B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C8BD88A"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2BFF0F1C"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7058A746" w14:textId="77777777" w:rsidTr="00704702">
        <w:trPr>
          <w:cantSplit/>
          <w:trHeight w:val="170"/>
        </w:trPr>
        <w:tc>
          <w:tcPr>
            <w:tcW w:w="534" w:type="dxa"/>
            <w:vMerge/>
            <w:textDirection w:val="btLr"/>
            <w:vAlign w:val="center"/>
          </w:tcPr>
          <w:p w14:paraId="7F5CEA4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A950C8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0D487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A1DF6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003B0D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A49DD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E49457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BFA845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B44B6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BEB9E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6EE2E2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A6C7AB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5EAC5FF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5EAB4B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823A17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9F6ACB9"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474D0229"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8B62D73" w14:textId="77777777" w:rsidTr="00704702">
        <w:trPr>
          <w:cantSplit/>
          <w:trHeight w:val="170"/>
        </w:trPr>
        <w:tc>
          <w:tcPr>
            <w:tcW w:w="534" w:type="dxa"/>
            <w:vMerge/>
            <w:textDirection w:val="btLr"/>
            <w:vAlign w:val="center"/>
          </w:tcPr>
          <w:p w14:paraId="1416141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E0E040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ABD97E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79291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12A760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4FFC5F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35B38B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D9C0BC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67D248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29EEB78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6031B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040ABC0"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4C09953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6AEBFE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905672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F53E3CA"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056B04C"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02665655" w14:textId="77777777" w:rsidTr="00704702">
        <w:trPr>
          <w:cantSplit/>
          <w:trHeight w:val="170"/>
        </w:trPr>
        <w:tc>
          <w:tcPr>
            <w:tcW w:w="534" w:type="dxa"/>
            <w:vMerge/>
            <w:textDirection w:val="btLr"/>
            <w:vAlign w:val="center"/>
          </w:tcPr>
          <w:p w14:paraId="6FFA66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439232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F06F6E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93B8E8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CD7C63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CDCA29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7558C6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7F87C0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2BAD0E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3EC85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3BA50B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2DB67D07"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4CE7508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108525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74B6F2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3F50B8E"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2AC92A3E"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0FC6753F" w14:textId="77777777" w:rsidTr="00704702">
        <w:trPr>
          <w:cantSplit/>
          <w:trHeight w:val="170"/>
        </w:trPr>
        <w:tc>
          <w:tcPr>
            <w:tcW w:w="534" w:type="dxa"/>
            <w:vMerge/>
            <w:textDirection w:val="btLr"/>
            <w:vAlign w:val="center"/>
          </w:tcPr>
          <w:p w14:paraId="2B0AAB2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354104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B01EF0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43BBAF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280138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67B249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D37DEA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3652A8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1C19C9"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01611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99A1D09"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4858A3F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B97B97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B3BA1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7F5E6D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FA640BE"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80E830D"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5809015F" w14:textId="77777777" w:rsidTr="00704702">
        <w:trPr>
          <w:cantSplit/>
          <w:trHeight w:val="170"/>
        </w:trPr>
        <w:tc>
          <w:tcPr>
            <w:tcW w:w="534" w:type="dxa"/>
            <w:vMerge/>
            <w:textDirection w:val="btLr"/>
            <w:vAlign w:val="center"/>
          </w:tcPr>
          <w:p w14:paraId="4B8CBE7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173A72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CDF9D4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9A1125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3498F5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80BC5A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A99BF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3D10A7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58BC98E"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EC0214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BC89E3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6A69A6F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23885B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D6F7C3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8FD8B8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1DE4E0C"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78650F4D"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7FA083A3" w14:textId="77777777" w:rsidTr="00704702">
        <w:trPr>
          <w:cantSplit/>
          <w:trHeight w:val="170"/>
        </w:trPr>
        <w:tc>
          <w:tcPr>
            <w:tcW w:w="534" w:type="dxa"/>
            <w:vMerge/>
            <w:textDirection w:val="btLr"/>
            <w:vAlign w:val="center"/>
          </w:tcPr>
          <w:p w14:paraId="6C8671D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CCA97F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3344AE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829481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2C0917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098BE7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ED0843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06CCFB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96880BF"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291FED77"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48E5AC0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E061C9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B8339E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451081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3B13F6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1D9A6A8"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75DB783C"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3C8E2A78" w14:textId="77777777" w:rsidTr="00704702">
        <w:trPr>
          <w:cantSplit/>
          <w:trHeight w:val="170"/>
        </w:trPr>
        <w:tc>
          <w:tcPr>
            <w:tcW w:w="534" w:type="dxa"/>
            <w:vMerge/>
            <w:textDirection w:val="btLr"/>
            <w:vAlign w:val="center"/>
          </w:tcPr>
          <w:p w14:paraId="4BE70F8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A4ABB7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0071B9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BB9B1B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DE4899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7FF95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F8E60D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26F6B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5D2E089"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5FCA16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47C846F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956DF5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C42C7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4EA626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ECD60A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01EE10"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0D16BE46"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59FD7A37" w14:textId="77777777" w:rsidTr="00704702">
        <w:trPr>
          <w:cantSplit/>
          <w:trHeight w:val="170"/>
        </w:trPr>
        <w:tc>
          <w:tcPr>
            <w:tcW w:w="534" w:type="dxa"/>
            <w:vMerge/>
            <w:textDirection w:val="btLr"/>
            <w:vAlign w:val="center"/>
          </w:tcPr>
          <w:p w14:paraId="3500096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D76472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D958C7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D3AD2D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B7C75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9664B4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62253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43A09E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19A4D0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78A50F9"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5051403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8195D1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0141BE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E7F7F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C3BF0E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2956320"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val="restart"/>
            <w:textDirection w:val="btLr"/>
            <w:vAlign w:val="center"/>
          </w:tcPr>
          <w:p w14:paraId="580885AF" w14:textId="77777777" w:rsidR="00704702" w:rsidRPr="00171A90" w:rsidRDefault="00704702" w:rsidP="009328F0">
            <w:pPr>
              <w:spacing w:after="0" w:line="240" w:lineRule="auto"/>
              <w:ind w:left="113" w:right="113" w:firstLine="0"/>
              <w:jc w:val="center"/>
              <w:rPr>
                <w:rFonts w:cs="Zar"/>
                <w:b/>
                <w:bCs/>
                <w:szCs w:val="22"/>
                <w:rtl/>
              </w:rPr>
            </w:pPr>
            <w:r>
              <w:rPr>
                <w:rFonts w:cs="Zar" w:hint="cs"/>
                <w:b/>
                <w:bCs/>
                <w:szCs w:val="22"/>
                <w:rtl/>
              </w:rPr>
              <w:t>ماه دوم</w:t>
            </w:r>
          </w:p>
        </w:tc>
      </w:tr>
      <w:tr w:rsidR="00704702" w:rsidRPr="00171A90" w14:paraId="3D45471B" w14:textId="77777777" w:rsidTr="00704702">
        <w:trPr>
          <w:cantSplit/>
          <w:trHeight w:val="170"/>
        </w:trPr>
        <w:tc>
          <w:tcPr>
            <w:tcW w:w="534" w:type="dxa"/>
            <w:vMerge/>
            <w:textDirection w:val="btLr"/>
            <w:vAlign w:val="center"/>
          </w:tcPr>
          <w:p w14:paraId="6C46828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80B044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9B02CA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6AEBF9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8F9D0E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2D0638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F87B0B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393924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F5EBAEE"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03604D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736497C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51F87C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5A9D3D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F3179A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81520F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D9E4BD1"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7CCF7194"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522DF79F" w14:textId="77777777" w:rsidTr="00704702">
        <w:trPr>
          <w:cantSplit/>
          <w:trHeight w:val="170"/>
        </w:trPr>
        <w:tc>
          <w:tcPr>
            <w:tcW w:w="534" w:type="dxa"/>
            <w:vMerge/>
            <w:textDirection w:val="btLr"/>
            <w:vAlign w:val="center"/>
          </w:tcPr>
          <w:p w14:paraId="25C5B8E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D52D3C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D924D2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0A7D52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1A8DAC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5DF266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CD0B9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E67329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80BAAB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2A1C1C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4293638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5E1E7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4C38EB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D46503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D7FB94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F493B7"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2CD3BE08"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03E37BD" w14:textId="77777777" w:rsidTr="00704702">
        <w:trPr>
          <w:cantSplit/>
          <w:trHeight w:val="170"/>
        </w:trPr>
        <w:tc>
          <w:tcPr>
            <w:tcW w:w="534" w:type="dxa"/>
            <w:vMerge/>
            <w:textDirection w:val="btLr"/>
            <w:vAlign w:val="center"/>
          </w:tcPr>
          <w:p w14:paraId="488169E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7C78B6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D3C67E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16BEA0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3FEF7B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7154F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1D62D6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098FFE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89D3E0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36283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354B6C5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988D3F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137D28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594D9F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A7BA14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3E78C26"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4F82F5F"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4CFB60AA" w14:textId="77777777" w:rsidTr="00704702">
        <w:trPr>
          <w:cantSplit/>
          <w:trHeight w:val="170"/>
        </w:trPr>
        <w:tc>
          <w:tcPr>
            <w:tcW w:w="534" w:type="dxa"/>
            <w:vMerge/>
            <w:textDirection w:val="btLr"/>
            <w:vAlign w:val="center"/>
          </w:tcPr>
          <w:p w14:paraId="0DED1A8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C1FE18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E1C814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698CE0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24835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D04FB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08E090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FD0F3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E3D50E7"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1556FEE"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25B3D84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F7CD4F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302D1E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E3BAAE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217BF2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0DECBA"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53F6B11"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5534E11E" w14:textId="77777777" w:rsidTr="00704702">
        <w:trPr>
          <w:cantSplit/>
          <w:trHeight w:val="170"/>
        </w:trPr>
        <w:tc>
          <w:tcPr>
            <w:tcW w:w="534" w:type="dxa"/>
            <w:vMerge/>
            <w:textDirection w:val="btLr"/>
            <w:vAlign w:val="center"/>
          </w:tcPr>
          <w:p w14:paraId="62B82C6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E8C52A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84C4F7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292B22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C83A2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C6CFEA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C715383"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29D87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2053F6D7"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0315139"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0F05DD9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F1384B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AD7083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62242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E10E82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9A6AB55"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3A07B844"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53C66875" w14:textId="77777777" w:rsidTr="00704702">
        <w:trPr>
          <w:cantSplit/>
          <w:trHeight w:val="170"/>
        </w:trPr>
        <w:tc>
          <w:tcPr>
            <w:tcW w:w="534" w:type="dxa"/>
            <w:vMerge/>
            <w:textDirection w:val="btLr"/>
            <w:vAlign w:val="center"/>
          </w:tcPr>
          <w:p w14:paraId="68AD229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5162F1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F194C7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897332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B92CC7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9BAD4E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85D26C"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BE6376C"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9E9214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7FAF2C3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E3FF81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71DA0E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6B1FB2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4FD0D8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AFC4E9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C5F647F"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229F4929"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77744DD4" w14:textId="77777777" w:rsidTr="00704702">
        <w:trPr>
          <w:cantSplit/>
          <w:trHeight w:val="170"/>
        </w:trPr>
        <w:tc>
          <w:tcPr>
            <w:tcW w:w="534" w:type="dxa"/>
            <w:vMerge/>
            <w:textDirection w:val="btLr"/>
            <w:vAlign w:val="center"/>
          </w:tcPr>
          <w:p w14:paraId="7DA2440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519374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36AA48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D3724B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78941F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B5BDA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239D72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FFF0BE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67904AC"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5BB50D3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BC8721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3CE7D6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3AEB5F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0875F6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63E5B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77125AD"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ABF4985"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3F1D5126" w14:textId="77777777" w:rsidTr="00704702">
        <w:trPr>
          <w:cantSplit/>
          <w:trHeight w:val="170"/>
        </w:trPr>
        <w:tc>
          <w:tcPr>
            <w:tcW w:w="534" w:type="dxa"/>
            <w:vMerge/>
            <w:textDirection w:val="btLr"/>
            <w:vAlign w:val="center"/>
          </w:tcPr>
          <w:p w14:paraId="43DAA80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66D625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D63AF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440609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4C56D6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02A9E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23D30E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089DEE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34399E7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181CEF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BEDC45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B929CB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293FC0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237FAE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8A0198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1010D35"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0649E64"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61BB39A1" w14:textId="77777777" w:rsidTr="00704702">
        <w:trPr>
          <w:cantSplit/>
          <w:trHeight w:val="170"/>
        </w:trPr>
        <w:tc>
          <w:tcPr>
            <w:tcW w:w="534" w:type="dxa"/>
            <w:vMerge/>
            <w:textDirection w:val="btLr"/>
            <w:vAlign w:val="center"/>
          </w:tcPr>
          <w:p w14:paraId="62BEEB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14D5B0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A9B93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D334A1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3AF6A9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B9A03B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E8C846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FC03AD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5C9EE2C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6F233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0A5F76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A10F3C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764C6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10AA4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A61A07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E54D483"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376967AD"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8D5A2F6" w14:textId="77777777" w:rsidTr="00704702">
        <w:trPr>
          <w:cantSplit/>
          <w:trHeight w:val="170"/>
        </w:trPr>
        <w:tc>
          <w:tcPr>
            <w:tcW w:w="534" w:type="dxa"/>
            <w:vMerge/>
            <w:textDirection w:val="btLr"/>
            <w:vAlign w:val="center"/>
          </w:tcPr>
          <w:p w14:paraId="669EB0E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F5587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F4FE98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BEDCA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023A8C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30E4697"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5B6CB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109A596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C6547D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8116F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5B974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FC6DDB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B35E49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D90616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6F4BA4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9C03AD"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D45C64E"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0EF95892" w14:textId="77777777" w:rsidTr="00704702">
        <w:trPr>
          <w:cantSplit/>
          <w:trHeight w:val="170"/>
        </w:trPr>
        <w:tc>
          <w:tcPr>
            <w:tcW w:w="534" w:type="dxa"/>
            <w:vMerge/>
            <w:textDirection w:val="btLr"/>
            <w:vAlign w:val="center"/>
          </w:tcPr>
          <w:p w14:paraId="26D97E5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0D0108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916740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D6E868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42C3873"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F7E3EDC"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293E68C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A46284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08510E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BE63C3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AA1031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DFF6B0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AB9F32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AB2634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969C0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4EC1267"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7F8AE829"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6D75AF39" w14:textId="77777777" w:rsidTr="00704702">
        <w:trPr>
          <w:cantSplit/>
          <w:trHeight w:val="170"/>
        </w:trPr>
        <w:tc>
          <w:tcPr>
            <w:tcW w:w="534" w:type="dxa"/>
            <w:vMerge/>
            <w:textDirection w:val="btLr"/>
            <w:vAlign w:val="center"/>
          </w:tcPr>
          <w:p w14:paraId="0EC78D4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883345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C7B776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7A13C3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F8F8C4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1065803"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1B6B569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FE691A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B6FDFC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DE9DE2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FBF20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F80E66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F142B4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3CC1FA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E7F92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4D3332"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AB1AE39"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4C3CB505" w14:textId="77777777" w:rsidTr="00704702">
        <w:trPr>
          <w:cantSplit/>
          <w:trHeight w:val="170"/>
        </w:trPr>
        <w:tc>
          <w:tcPr>
            <w:tcW w:w="534" w:type="dxa"/>
            <w:vMerge/>
            <w:textDirection w:val="btLr"/>
            <w:vAlign w:val="center"/>
          </w:tcPr>
          <w:p w14:paraId="56D01AD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8A26AC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9E6D80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FAD49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CBB9B33"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43DB94A"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4EFA037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86456F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C69B81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EC8538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3A122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CD82CE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C3F6A9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E9FAE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64C338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61D5A7"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84E3B10"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D417BED" w14:textId="77777777" w:rsidTr="00704702">
        <w:trPr>
          <w:cantSplit/>
          <w:trHeight w:val="170"/>
        </w:trPr>
        <w:tc>
          <w:tcPr>
            <w:tcW w:w="534" w:type="dxa"/>
            <w:vMerge/>
            <w:textDirection w:val="btLr"/>
            <w:vAlign w:val="center"/>
          </w:tcPr>
          <w:p w14:paraId="4FF9635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D6521B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BCABE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BEB986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84280A9"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A4E93B0"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5384749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B78D04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4DAA8A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383FFD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9FB467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CABE7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F8908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5CE3E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4312CD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D92BD5A"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176FFD5"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072757E0" w14:textId="77777777" w:rsidTr="00704702">
        <w:trPr>
          <w:cantSplit/>
          <w:trHeight w:val="170"/>
        </w:trPr>
        <w:tc>
          <w:tcPr>
            <w:tcW w:w="534" w:type="dxa"/>
            <w:vMerge/>
            <w:textDirection w:val="btLr"/>
            <w:vAlign w:val="center"/>
          </w:tcPr>
          <w:p w14:paraId="443BFC0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C3F821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B6E6A0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5E62E7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A914D3E"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34D1E5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7091A8C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04A48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029690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ADEC2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E4A8FF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D825FE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DA62B4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AD8625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A41B25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63B4DC"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val="restart"/>
            <w:textDirection w:val="btLr"/>
            <w:vAlign w:val="center"/>
          </w:tcPr>
          <w:p w14:paraId="7D1E1C0F" w14:textId="77777777" w:rsidR="00704702" w:rsidRPr="00171A90" w:rsidRDefault="00704702" w:rsidP="009328F0">
            <w:pPr>
              <w:spacing w:after="0" w:line="240" w:lineRule="auto"/>
              <w:ind w:left="113" w:right="113" w:firstLine="0"/>
              <w:jc w:val="center"/>
              <w:rPr>
                <w:rFonts w:cs="Zar"/>
                <w:b/>
                <w:bCs/>
                <w:szCs w:val="22"/>
                <w:rtl/>
              </w:rPr>
            </w:pPr>
            <w:r>
              <w:rPr>
                <w:rFonts w:cs="Zar" w:hint="cs"/>
                <w:b/>
                <w:bCs/>
                <w:szCs w:val="22"/>
                <w:rtl/>
              </w:rPr>
              <w:t>ماه سوم</w:t>
            </w:r>
          </w:p>
        </w:tc>
      </w:tr>
      <w:tr w:rsidR="00704702" w:rsidRPr="00171A90" w14:paraId="32AB6518" w14:textId="77777777" w:rsidTr="00704702">
        <w:trPr>
          <w:cantSplit/>
          <w:trHeight w:val="170"/>
        </w:trPr>
        <w:tc>
          <w:tcPr>
            <w:tcW w:w="534" w:type="dxa"/>
            <w:vMerge/>
            <w:textDirection w:val="btLr"/>
            <w:vAlign w:val="center"/>
          </w:tcPr>
          <w:p w14:paraId="0B62D98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A410AB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C45823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1A199D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F971AA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2E755C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3FD1D76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427CA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1B465B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0AED18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DAA17A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159CD5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D283A0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B4634A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5F6B2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A9E6148"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1906BDC8"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7D7FC3E5" w14:textId="77777777" w:rsidTr="00704702">
        <w:trPr>
          <w:cantSplit/>
          <w:trHeight w:val="170"/>
        </w:trPr>
        <w:tc>
          <w:tcPr>
            <w:tcW w:w="534" w:type="dxa"/>
            <w:vMerge/>
            <w:textDirection w:val="btLr"/>
            <w:vAlign w:val="center"/>
          </w:tcPr>
          <w:p w14:paraId="74520F7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B28994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8D309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8E6EC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13D3C5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54079E0"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6590368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889B78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53B7D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4C0E3E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F53B7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8F61BF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49AC7B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0ED79A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161976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7FADF34"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E51A6FB"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191B3DB4" w14:textId="77777777" w:rsidTr="00704702">
        <w:trPr>
          <w:cantSplit/>
          <w:trHeight w:val="170"/>
        </w:trPr>
        <w:tc>
          <w:tcPr>
            <w:tcW w:w="534" w:type="dxa"/>
            <w:vMerge/>
            <w:textDirection w:val="btLr"/>
            <w:vAlign w:val="center"/>
          </w:tcPr>
          <w:p w14:paraId="298B2AC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AF5784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614F18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C835DF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6B8282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1E9BAE3"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6EB351F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5C066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56DCA7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FD5AF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96F1B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AC3163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93788E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28AFE3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947AC6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DAE6B4D"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7573F10"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14C65B07" w14:textId="77777777" w:rsidTr="00704702">
        <w:trPr>
          <w:cantSplit/>
          <w:trHeight w:val="170"/>
        </w:trPr>
        <w:tc>
          <w:tcPr>
            <w:tcW w:w="534" w:type="dxa"/>
            <w:vMerge/>
            <w:textDirection w:val="btLr"/>
            <w:vAlign w:val="center"/>
          </w:tcPr>
          <w:p w14:paraId="451AE3A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9C5F8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1097A1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9C7E3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5A406D7"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0A71250"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3476675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D67847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751BFD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639898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85EB60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479C8D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F19BC1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95180B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6C4D05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787E5A"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1494351D"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7CD2B2D" w14:textId="77777777" w:rsidTr="00704702">
        <w:trPr>
          <w:cantSplit/>
          <w:trHeight w:val="170"/>
        </w:trPr>
        <w:tc>
          <w:tcPr>
            <w:tcW w:w="534" w:type="dxa"/>
            <w:vMerge/>
            <w:textDirection w:val="btLr"/>
            <w:vAlign w:val="center"/>
          </w:tcPr>
          <w:p w14:paraId="189EC59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E0E94C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06EAA9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092B52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73C544A"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207A5A6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10EBBC4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EA2978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E9B140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E5CBE3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6FA241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4848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102BF9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17C31B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48CD02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919BC8F"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2B639EBB"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5C4FDDB4" w14:textId="77777777" w:rsidTr="00704702">
        <w:trPr>
          <w:cantSplit/>
          <w:trHeight w:val="170"/>
        </w:trPr>
        <w:tc>
          <w:tcPr>
            <w:tcW w:w="534" w:type="dxa"/>
            <w:vMerge/>
            <w:textDirection w:val="btLr"/>
            <w:vAlign w:val="center"/>
          </w:tcPr>
          <w:p w14:paraId="04FE1C8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398AC2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11107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0B2475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2682D8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1A741C0"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789234F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060BB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EFC699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6B6DD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62B75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E20485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84133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E2D8A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99DB80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2A919FD"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C56E303"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B3BBD3D" w14:textId="77777777" w:rsidTr="00704702">
        <w:trPr>
          <w:cantSplit/>
          <w:trHeight w:val="170"/>
        </w:trPr>
        <w:tc>
          <w:tcPr>
            <w:tcW w:w="534" w:type="dxa"/>
            <w:vMerge/>
            <w:textDirection w:val="btLr"/>
            <w:vAlign w:val="center"/>
          </w:tcPr>
          <w:p w14:paraId="7EF926B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74F430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6CA2F0A"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57B7CE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D72B37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245B62A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60E5522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88D6AB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43284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F6CD7B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D9BD8C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ED904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67EDB7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BB660C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EAAEE5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E861662"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9158FD5"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19DDEE43" w14:textId="77777777" w:rsidTr="00704702">
        <w:trPr>
          <w:cantSplit/>
          <w:trHeight w:val="170"/>
        </w:trPr>
        <w:tc>
          <w:tcPr>
            <w:tcW w:w="534" w:type="dxa"/>
            <w:vMerge/>
            <w:textDirection w:val="btLr"/>
            <w:vAlign w:val="center"/>
          </w:tcPr>
          <w:p w14:paraId="2DD7A55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EF3F8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964924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24C9A2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C2239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5DBD00F"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0CC9D3D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5D1042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E99EBB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1F5B71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A7E73E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03150B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EF34B1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69552F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99C360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8D281A5"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0EC44028"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5384A047" w14:textId="77777777" w:rsidTr="00704702">
        <w:trPr>
          <w:cantSplit/>
          <w:trHeight w:val="170"/>
        </w:trPr>
        <w:tc>
          <w:tcPr>
            <w:tcW w:w="534" w:type="dxa"/>
            <w:vMerge/>
            <w:textDirection w:val="btLr"/>
            <w:vAlign w:val="center"/>
          </w:tcPr>
          <w:p w14:paraId="720A4ED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0805BE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752DB9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0BE7FC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737D16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36A12EC"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2764B6C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DC508B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AEB800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9BBE4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CDF579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F2F7B9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BA4495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9F269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9926D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A7486E3"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23677873"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78F81FC8" w14:textId="77777777" w:rsidTr="00704702">
        <w:trPr>
          <w:cantSplit/>
          <w:trHeight w:val="170"/>
        </w:trPr>
        <w:tc>
          <w:tcPr>
            <w:tcW w:w="534" w:type="dxa"/>
            <w:vMerge/>
            <w:textDirection w:val="btLr"/>
            <w:vAlign w:val="center"/>
          </w:tcPr>
          <w:p w14:paraId="2205AF1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F1AE36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5924B9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86ADF0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6FA32EE"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2780C12F"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117FF10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44F7CC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872BE3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4F7978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97DBAB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770C4B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C36755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0408FE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DD701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5217CF7"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00C3F76F"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5E178E02" w14:textId="77777777" w:rsidTr="00704702">
        <w:trPr>
          <w:cantSplit/>
          <w:trHeight w:val="170"/>
        </w:trPr>
        <w:tc>
          <w:tcPr>
            <w:tcW w:w="534" w:type="dxa"/>
            <w:vMerge/>
            <w:textDirection w:val="btLr"/>
            <w:vAlign w:val="center"/>
          </w:tcPr>
          <w:p w14:paraId="61E8404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F6DC8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A760C3F"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DC0760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B7C934F"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452BE9F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0BC296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D8E6CB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ED060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F0C8C0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F6430A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1AB16D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B97007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AFA3D2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D08220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0D8CB5"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4EDBB765"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628DA072" w14:textId="77777777" w:rsidTr="00704702">
        <w:trPr>
          <w:cantSplit/>
          <w:trHeight w:val="170"/>
        </w:trPr>
        <w:tc>
          <w:tcPr>
            <w:tcW w:w="534" w:type="dxa"/>
            <w:vMerge/>
            <w:textDirection w:val="btLr"/>
            <w:vAlign w:val="center"/>
          </w:tcPr>
          <w:p w14:paraId="48AFC74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A7CE5D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48ACE1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C10FF6E"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323E5D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233562D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21E987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ACCFC4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F810B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BA5B79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F81BCE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39C77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A5BAF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03031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19AE71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E9F6339"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3AE58B3"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1DF2F0ED" w14:textId="77777777" w:rsidTr="00704702">
        <w:trPr>
          <w:cantSplit/>
          <w:trHeight w:val="170"/>
        </w:trPr>
        <w:tc>
          <w:tcPr>
            <w:tcW w:w="534" w:type="dxa"/>
            <w:vMerge/>
            <w:textDirection w:val="btLr"/>
            <w:vAlign w:val="center"/>
          </w:tcPr>
          <w:p w14:paraId="6E5111F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72A7DA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422681F"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70156E9"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397006F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9C898F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FA0DDA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964F43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0F8B41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21002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D110F9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2912D0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679B02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6781A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EE5304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97989AE"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16A39E0C"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0D0A940A" w14:textId="77777777" w:rsidTr="00704702">
        <w:trPr>
          <w:cantSplit/>
          <w:trHeight w:val="170"/>
        </w:trPr>
        <w:tc>
          <w:tcPr>
            <w:tcW w:w="534" w:type="dxa"/>
            <w:vMerge/>
            <w:textDirection w:val="btLr"/>
            <w:vAlign w:val="center"/>
          </w:tcPr>
          <w:p w14:paraId="0C11814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69937B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EFB46C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8D78F0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6096924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B76710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9DA0A9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D4BA1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7F3D48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02D268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F2B903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549386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5064CF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DC48A4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FAD0F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2F6C86"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2630D85"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3BF6F9EF" w14:textId="77777777" w:rsidTr="00704702">
        <w:trPr>
          <w:cantSplit/>
          <w:trHeight w:val="170"/>
        </w:trPr>
        <w:tc>
          <w:tcPr>
            <w:tcW w:w="534" w:type="dxa"/>
            <w:vMerge w:val="restart"/>
            <w:textDirection w:val="btLr"/>
            <w:vAlign w:val="center"/>
          </w:tcPr>
          <w:p w14:paraId="69DE0C9C" w14:textId="77777777" w:rsidR="00704702" w:rsidRPr="00171A90" w:rsidRDefault="00704702" w:rsidP="00704702">
            <w:pPr>
              <w:spacing w:after="0" w:line="240" w:lineRule="auto"/>
              <w:ind w:left="113" w:right="113" w:firstLine="0"/>
              <w:jc w:val="right"/>
              <w:rPr>
                <w:rFonts w:cs="Zar"/>
                <w:b/>
                <w:bCs/>
                <w:szCs w:val="22"/>
                <w:rtl/>
              </w:rPr>
            </w:pPr>
            <w:r>
              <w:rPr>
                <w:rFonts w:cs="Zar" w:hint="cs"/>
                <w:b/>
                <w:bCs/>
                <w:szCs w:val="22"/>
                <w:rtl/>
              </w:rPr>
              <w:t>جمع تعداد روزهاي پروژه</w:t>
            </w:r>
          </w:p>
        </w:tc>
        <w:tc>
          <w:tcPr>
            <w:tcW w:w="507" w:type="dxa"/>
            <w:textDirection w:val="btLr"/>
            <w:vAlign w:val="center"/>
          </w:tcPr>
          <w:p w14:paraId="0696B9B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5F5FF47A"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F32D95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5CC8C37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FF4C3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91C160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586C76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E9D0D6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A18888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A3A87F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27F28A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346AC2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9469A1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9293B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638A246"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val="restart"/>
            <w:textDirection w:val="btLr"/>
            <w:vAlign w:val="center"/>
          </w:tcPr>
          <w:p w14:paraId="05B64162" w14:textId="77777777" w:rsidR="00704702" w:rsidRPr="00171A90" w:rsidRDefault="00704702" w:rsidP="009328F0">
            <w:pPr>
              <w:spacing w:after="0" w:line="240" w:lineRule="auto"/>
              <w:ind w:left="113" w:right="113" w:firstLine="0"/>
              <w:jc w:val="center"/>
              <w:rPr>
                <w:rFonts w:cs="Zar"/>
                <w:b/>
                <w:bCs/>
                <w:szCs w:val="22"/>
                <w:rtl/>
              </w:rPr>
            </w:pPr>
            <w:r>
              <w:rPr>
                <w:rFonts w:cs="Zar" w:hint="cs"/>
                <w:b/>
                <w:bCs/>
                <w:szCs w:val="22"/>
                <w:rtl/>
              </w:rPr>
              <w:t>ماه چهارم</w:t>
            </w:r>
          </w:p>
        </w:tc>
      </w:tr>
      <w:tr w:rsidR="00704702" w:rsidRPr="00171A90" w14:paraId="0131C481" w14:textId="77777777" w:rsidTr="00704702">
        <w:trPr>
          <w:cantSplit/>
          <w:trHeight w:val="170"/>
        </w:trPr>
        <w:tc>
          <w:tcPr>
            <w:tcW w:w="534" w:type="dxa"/>
            <w:vMerge/>
            <w:textDirection w:val="btLr"/>
            <w:vAlign w:val="center"/>
          </w:tcPr>
          <w:p w14:paraId="0CDF1B8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630758A"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C1A2B5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2FE6EC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35EC494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C39D6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7A613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4F165C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DA96D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BD90F7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132466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0C2D97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E1DAF7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3E0CD5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23207B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45E455B"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4F977A0A"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3D2C17D3" w14:textId="77777777" w:rsidTr="00704702">
        <w:trPr>
          <w:cantSplit/>
          <w:trHeight w:val="170"/>
        </w:trPr>
        <w:tc>
          <w:tcPr>
            <w:tcW w:w="534" w:type="dxa"/>
            <w:vMerge/>
            <w:textDirection w:val="btLr"/>
            <w:vAlign w:val="center"/>
          </w:tcPr>
          <w:p w14:paraId="6D4C276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D91AB5D"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867CC4C"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411584A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18FF7D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B235A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4397F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A2AC63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03D94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CB2EE1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764501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E60EEC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7B5F8A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B10F1C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417B09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BDF4AA8"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03FDDC8"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33BDD75F" w14:textId="77777777" w:rsidTr="00704702">
        <w:trPr>
          <w:cantSplit/>
          <w:trHeight w:val="170"/>
        </w:trPr>
        <w:tc>
          <w:tcPr>
            <w:tcW w:w="534" w:type="dxa"/>
            <w:vMerge/>
            <w:textDirection w:val="btLr"/>
            <w:vAlign w:val="center"/>
          </w:tcPr>
          <w:p w14:paraId="5F9ACF2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109A1F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996A32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22FDA14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721DF4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980DFD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0175A8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AF89B5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E6C88E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4CD3BE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08088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DF13BB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A8C83C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BA8D21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690CA4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AC93F5"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16B4DE38"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82CF23E" w14:textId="77777777" w:rsidTr="00704702">
        <w:trPr>
          <w:cantSplit/>
          <w:trHeight w:val="170"/>
        </w:trPr>
        <w:tc>
          <w:tcPr>
            <w:tcW w:w="534" w:type="dxa"/>
            <w:vMerge/>
            <w:textDirection w:val="btLr"/>
            <w:vAlign w:val="center"/>
          </w:tcPr>
          <w:p w14:paraId="14FC26D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86BAD79"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5EAD5D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5D1AA5F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25E078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C53266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CF5E46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486E8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C6125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ABA0B2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E4A29C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E30F4D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72D64C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80C2A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DB81A4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AD58DBB"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7DAB1AB8"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1DCD8B8" w14:textId="77777777" w:rsidTr="00704702">
        <w:trPr>
          <w:cantSplit/>
          <w:trHeight w:val="170"/>
        </w:trPr>
        <w:tc>
          <w:tcPr>
            <w:tcW w:w="534" w:type="dxa"/>
            <w:vMerge/>
            <w:textDirection w:val="btLr"/>
            <w:vAlign w:val="center"/>
          </w:tcPr>
          <w:p w14:paraId="5F55EF7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ED18CBC"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481111F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51EA17F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A5B77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C7C498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1E0FE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54991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381B31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1C13C5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D35E45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78704D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1D2E29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24B6CD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29B072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06DA8CD"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9F18735"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64D9720" w14:textId="77777777" w:rsidTr="00704702">
        <w:trPr>
          <w:cantSplit/>
          <w:trHeight w:val="170"/>
        </w:trPr>
        <w:tc>
          <w:tcPr>
            <w:tcW w:w="534" w:type="dxa"/>
            <w:vMerge/>
            <w:textDirection w:val="btLr"/>
            <w:vAlign w:val="center"/>
          </w:tcPr>
          <w:p w14:paraId="3072C3DE"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DD0D7E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FF7212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16C0323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652EEF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6A5B60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E43C9A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99D147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A26132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1BACDA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66FBEB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7F3ED1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3DB52E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008A06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5FDFDC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BFED41B"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4A1BC47C"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7BAB8CCF" w14:textId="77777777" w:rsidTr="00704702">
        <w:trPr>
          <w:cantSplit/>
          <w:trHeight w:val="170"/>
        </w:trPr>
        <w:tc>
          <w:tcPr>
            <w:tcW w:w="534" w:type="dxa"/>
            <w:vMerge/>
            <w:textDirection w:val="btLr"/>
            <w:vAlign w:val="center"/>
          </w:tcPr>
          <w:p w14:paraId="09AB64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0F39174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1C3E923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77B8A1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96D6CD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5F5882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7758A1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3FCEE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1F23EE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562FCF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18FE85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8D17CE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7B1198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02C729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35911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0C88C2"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39E75B6F"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2E4B64D" w14:textId="77777777" w:rsidTr="00704702">
        <w:trPr>
          <w:cantSplit/>
          <w:trHeight w:val="170"/>
        </w:trPr>
        <w:tc>
          <w:tcPr>
            <w:tcW w:w="534" w:type="dxa"/>
            <w:vMerge/>
            <w:textDirection w:val="btLr"/>
            <w:vAlign w:val="center"/>
          </w:tcPr>
          <w:p w14:paraId="7F45D915"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5A5EC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396CA7F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87433F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CFACCB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C8C92F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7EE418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A54BC5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CB6AA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9C7FA0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7CF216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0413DD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1EF323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065FCD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A07E1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114F75"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462209F4"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62B3300A" w14:textId="77777777" w:rsidTr="00704702">
        <w:trPr>
          <w:cantSplit/>
          <w:trHeight w:val="170"/>
        </w:trPr>
        <w:tc>
          <w:tcPr>
            <w:tcW w:w="534" w:type="dxa"/>
            <w:vMerge/>
            <w:textDirection w:val="btLr"/>
            <w:vAlign w:val="center"/>
          </w:tcPr>
          <w:p w14:paraId="3B32679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7BCC780"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403E437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AE9DB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8E4865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203695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7EBFF7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3B5986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A3BAF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C49A8D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0DF490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100595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571593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8788CA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3B92F0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24CD349"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085291E2"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A67F7C5" w14:textId="77777777" w:rsidTr="00704702">
        <w:trPr>
          <w:cantSplit/>
          <w:trHeight w:val="170"/>
        </w:trPr>
        <w:tc>
          <w:tcPr>
            <w:tcW w:w="534" w:type="dxa"/>
            <w:vMerge/>
            <w:textDirection w:val="btLr"/>
            <w:vAlign w:val="center"/>
          </w:tcPr>
          <w:p w14:paraId="0F46DE8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2CD3B44A"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50B84D2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974BBF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E5AE02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56C6B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F12F07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49FDAB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396CEB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B84FE5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81E7B3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68DEF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3F882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E57C7E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89D443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44F7EAC"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58BB7442"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04FF19EA" w14:textId="77777777" w:rsidTr="00704702">
        <w:trPr>
          <w:cantSplit/>
          <w:trHeight w:val="170"/>
        </w:trPr>
        <w:tc>
          <w:tcPr>
            <w:tcW w:w="534" w:type="dxa"/>
            <w:vMerge/>
            <w:textDirection w:val="btLr"/>
            <w:vAlign w:val="center"/>
          </w:tcPr>
          <w:p w14:paraId="71991AB4"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19A258F0"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043AB83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BBB002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002E6D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A5F735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AD7CBC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3B0A98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64173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9DAEF1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13575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0991F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E31C53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6688F7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45403E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6264F37"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66B9E7D1"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3328B603" w14:textId="77777777" w:rsidTr="00704702">
        <w:trPr>
          <w:cantSplit/>
          <w:trHeight w:val="170"/>
        </w:trPr>
        <w:tc>
          <w:tcPr>
            <w:tcW w:w="534" w:type="dxa"/>
            <w:vMerge/>
            <w:textDirection w:val="btLr"/>
            <w:vAlign w:val="center"/>
          </w:tcPr>
          <w:p w14:paraId="4991E971"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7DB5802B"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3702F5F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7A2165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040B24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D03DBA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80E86B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053B7E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6C22DE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26881E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E4BD0C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D966BE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EB600B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747369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2070AB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332D49E"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70136579"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1662B3F0" w14:textId="77777777" w:rsidTr="00704702">
        <w:trPr>
          <w:cantSplit/>
          <w:trHeight w:val="170"/>
        </w:trPr>
        <w:tc>
          <w:tcPr>
            <w:tcW w:w="534" w:type="dxa"/>
            <w:vMerge/>
            <w:shd w:val="clear" w:color="auto" w:fill="auto"/>
            <w:textDirection w:val="btLr"/>
            <w:vAlign w:val="center"/>
          </w:tcPr>
          <w:p w14:paraId="3BDB700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6C65755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0B53584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76F901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DF871F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F38EAD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597343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4BA2B1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513214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9EFEB5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42561E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928711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F8676D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489CB8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51E77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2289505"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extDirection w:val="btLr"/>
            <w:vAlign w:val="center"/>
          </w:tcPr>
          <w:p w14:paraId="79E9B8C7"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0FB8F7E2" w14:textId="77777777" w:rsidTr="00125A60">
        <w:trPr>
          <w:cantSplit/>
          <w:trHeight w:val="170"/>
        </w:trPr>
        <w:tc>
          <w:tcPr>
            <w:tcW w:w="534" w:type="dxa"/>
            <w:vMerge/>
            <w:shd w:val="clear" w:color="auto" w:fill="auto"/>
            <w:textDirection w:val="btLr"/>
            <w:vAlign w:val="center"/>
          </w:tcPr>
          <w:p w14:paraId="639DCB9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auto"/>
            <w:textDirection w:val="btLr"/>
            <w:vAlign w:val="center"/>
          </w:tcPr>
          <w:p w14:paraId="37982BAF"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FF0000"/>
            <w:textDirection w:val="btLr"/>
            <w:vAlign w:val="center"/>
          </w:tcPr>
          <w:p w14:paraId="63D0AB8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750EA1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30D62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A94B50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5F1374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1E2EDB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9C7866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67B612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64BD3B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04E6B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51319C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CFA17B"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072D78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0C25851"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cBorders>
              <w:bottom w:val="single" w:sz="4" w:space="0" w:color="auto"/>
            </w:tcBorders>
            <w:textDirection w:val="btLr"/>
            <w:vAlign w:val="center"/>
          </w:tcPr>
          <w:p w14:paraId="2AC2D6D8"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5D42FDAC" w14:textId="77777777" w:rsidTr="00125A60">
        <w:trPr>
          <w:cantSplit/>
          <w:trHeight w:val="170"/>
        </w:trPr>
        <w:tc>
          <w:tcPr>
            <w:tcW w:w="534" w:type="dxa"/>
            <w:vMerge/>
            <w:shd w:val="clear" w:color="auto" w:fill="auto"/>
            <w:textDirection w:val="btLr"/>
            <w:vAlign w:val="center"/>
          </w:tcPr>
          <w:p w14:paraId="460A63A8"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179DF39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197576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600D8F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98F7D2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0C2093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EE7F24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3462DDE"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5A52B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224D78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A6CC3A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99A8D9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937F03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206631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A133FC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F83268F"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val="restart"/>
            <w:tcBorders>
              <w:bottom w:val="single" w:sz="8" w:space="0" w:color="FFFFFF" w:themeColor="background1"/>
              <w:right w:val="nil"/>
            </w:tcBorders>
            <w:textDirection w:val="btLr"/>
            <w:vAlign w:val="center"/>
          </w:tcPr>
          <w:p w14:paraId="656B37A7"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6F6D777" w14:textId="77777777" w:rsidTr="00125A60">
        <w:trPr>
          <w:cantSplit/>
          <w:trHeight w:val="170"/>
        </w:trPr>
        <w:tc>
          <w:tcPr>
            <w:tcW w:w="534" w:type="dxa"/>
            <w:vMerge/>
            <w:shd w:val="clear" w:color="auto" w:fill="auto"/>
            <w:textDirection w:val="btLr"/>
            <w:vAlign w:val="center"/>
          </w:tcPr>
          <w:p w14:paraId="6E0AA0EC"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28CC7E1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80DF1AD"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9FD51F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63E3B9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C80AE9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FB6295F"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A5E17F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6CA8C0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36B3AA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3B58BB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06BD6856"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586CF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A58B1F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7AF5A9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D325BCB"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cBorders>
              <w:top w:val="single" w:sz="8" w:space="0" w:color="FFFFFF" w:themeColor="background1"/>
              <w:bottom w:val="single" w:sz="8" w:space="0" w:color="FFFFFF" w:themeColor="background1"/>
              <w:right w:val="nil"/>
            </w:tcBorders>
            <w:textDirection w:val="btLr"/>
            <w:vAlign w:val="center"/>
          </w:tcPr>
          <w:p w14:paraId="6FF862E5" w14:textId="77777777" w:rsidR="00704702" w:rsidRPr="00171A90" w:rsidRDefault="00704702" w:rsidP="009328F0">
            <w:pPr>
              <w:spacing w:after="0" w:line="240" w:lineRule="auto"/>
              <w:ind w:left="113" w:right="113" w:firstLine="0"/>
              <w:jc w:val="center"/>
              <w:rPr>
                <w:rFonts w:cs="Zar"/>
                <w:b/>
                <w:bCs/>
                <w:szCs w:val="22"/>
                <w:rtl/>
              </w:rPr>
            </w:pPr>
          </w:p>
        </w:tc>
      </w:tr>
      <w:tr w:rsidR="00704702" w:rsidRPr="00171A90" w14:paraId="24FE8060" w14:textId="77777777" w:rsidTr="00125A60">
        <w:trPr>
          <w:cantSplit/>
          <w:trHeight w:val="170"/>
        </w:trPr>
        <w:tc>
          <w:tcPr>
            <w:tcW w:w="534" w:type="dxa"/>
            <w:vMerge/>
            <w:shd w:val="clear" w:color="auto" w:fill="auto"/>
            <w:textDirection w:val="btLr"/>
            <w:vAlign w:val="center"/>
          </w:tcPr>
          <w:p w14:paraId="66B4B5D6" w14:textId="77777777" w:rsidR="00704702" w:rsidRPr="00171A90" w:rsidRDefault="00704702" w:rsidP="009328F0">
            <w:pPr>
              <w:spacing w:after="0" w:line="240" w:lineRule="auto"/>
              <w:ind w:left="113" w:right="113" w:firstLine="0"/>
              <w:jc w:val="center"/>
              <w:rPr>
                <w:rFonts w:cs="Zar"/>
                <w:b/>
                <w:bCs/>
                <w:szCs w:val="22"/>
                <w:rtl/>
              </w:rPr>
            </w:pPr>
          </w:p>
        </w:tc>
        <w:tc>
          <w:tcPr>
            <w:tcW w:w="507" w:type="dxa"/>
            <w:shd w:val="clear" w:color="auto" w:fill="00B0F0"/>
            <w:textDirection w:val="btLr"/>
            <w:vAlign w:val="center"/>
          </w:tcPr>
          <w:p w14:paraId="3DB0C92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220D08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7FECA73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4D75FC4"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581AF01"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B239A2C"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3FDE5789"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FD0FC88"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1F74DE7A"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187A577"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2BE3BA72"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A7476B0"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40FA1E85"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5671B353" w14:textId="77777777" w:rsidR="00704702" w:rsidRPr="00171A90" w:rsidRDefault="00704702" w:rsidP="009328F0">
            <w:pPr>
              <w:spacing w:after="0" w:line="240" w:lineRule="auto"/>
              <w:ind w:left="113" w:right="113" w:firstLine="0"/>
              <w:jc w:val="center"/>
              <w:rPr>
                <w:rFonts w:cs="Zar"/>
                <w:b/>
                <w:bCs/>
                <w:szCs w:val="22"/>
                <w:rtl/>
              </w:rPr>
            </w:pPr>
          </w:p>
        </w:tc>
        <w:tc>
          <w:tcPr>
            <w:tcW w:w="507" w:type="dxa"/>
            <w:textDirection w:val="btLr"/>
            <w:vAlign w:val="center"/>
          </w:tcPr>
          <w:p w14:paraId="62F95D47" w14:textId="77777777" w:rsidR="00704702" w:rsidRPr="00171A90" w:rsidRDefault="00704702" w:rsidP="009328F0">
            <w:pPr>
              <w:spacing w:after="0" w:line="240" w:lineRule="auto"/>
              <w:ind w:left="113" w:right="113" w:firstLine="0"/>
              <w:jc w:val="center"/>
              <w:rPr>
                <w:rFonts w:cs="Zar"/>
                <w:b/>
                <w:bCs/>
                <w:szCs w:val="22"/>
                <w:rtl/>
              </w:rPr>
            </w:pPr>
          </w:p>
        </w:tc>
        <w:tc>
          <w:tcPr>
            <w:tcW w:w="507" w:type="dxa"/>
            <w:vMerge/>
            <w:tcBorders>
              <w:top w:val="single" w:sz="8" w:space="0" w:color="FFFFFF" w:themeColor="background1"/>
              <w:bottom w:val="single" w:sz="8" w:space="0" w:color="FFFFFF" w:themeColor="background1"/>
              <w:right w:val="nil"/>
            </w:tcBorders>
            <w:textDirection w:val="btLr"/>
            <w:vAlign w:val="center"/>
          </w:tcPr>
          <w:p w14:paraId="137C5CBD" w14:textId="77777777" w:rsidR="00704702" w:rsidRPr="00171A90" w:rsidRDefault="00704702" w:rsidP="009328F0">
            <w:pPr>
              <w:spacing w:after="0" w:line="240" w:lineRule="auto"/>
              <w:ind w:left="113" w:right="113" w:firstLine="0"/>
              <w:jc w:val="center"/>
              <w:rPr>
                <w:rFonts w:cs="Zar"/>
                <w:b/>
                <w:bCs/>
                <w:szCs w:val="22"/>
                <w:rtl/>
              </w:rPr>
            </w:pPr>
          </w:p>
        </w:tc>
      </w:tr>
      <w:tr w:rsidR="009328F0" w:rsidRPr="00171A90" w14:paraId="3626BC03" w14:textId="77777777" w:rsidTr="00125A60">
        <w:trPr>
          <w:cantSplit/>
          <w:trHeight w:val="624"/>
        </w:trPr>
        <w:tc>
          <w:tcPr>
            <w:tcW w:w="534" w:type="dxa"/>
            <w:textDirection w:val="btLr"/>
            <w:vAlign w:val="center"/>
          </w:tcPr>
          <w:p w14:paraId="528FA1D0" w14:textId="77777777" w:rsidR="009328F0" w:rsidRPr="00704702" w:rsidRDefault="008321E7" w:rsidP="009328F0">
            <w:pPr>
              <w:spacing w:after="0" w:line="240" w:lineRule="auto"/>
              <w:ind w:left="113" w:right="113" w:firstLine="0"/>
              <w:jc w:val="center"/>
              <w:rPr>
                <w:rFonts w:cs="Zar"/>
                <w:b/>
                <w:bCs/>
                <w:sz w:val="24"/>
                <w:szCs w:val="24"/>
                <w:rtl/>
              </w:rPr>
            </w:pPr>
            <w:r w:rsidRPr="00704702">
              <w:rPr>
                <w:rFonts w:cs="Zar" w:hint="cs"/>
                <w:b/>
                <w:bCs/>
                <w:sz w:val="24"/>
                <w:szCs w:val="24"/>
                <w:rtl/>
              </w:rPr>
              <w:t>125</w:t>
            </w:r>
          </w:p>
        </w:tc>
        <w:tc>
          <w:tcPr>
            <w:tcW w:w="507" w:type="dxa"/>
            <w:textDirection w:val="btLr"/>
            <w:vAlign w:val="center"/>
          </w:tcPr>
          <w:p w14:paraId="6B3F9894"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sz w:val="24"/>
                <w:szCs w:val="24"/>
                <w:rtl/>
              </w:rPr>
              <w:t>7</w:t>
            </w:r>
          </w:p>
        </w:tc>
        <w:tc>
          <w:tcPr>
            <w:tcW w:w="507" w:type="dxa"/>
            <w:textDirection w:val="btLr"/>
            <w:vAlign w:val="center"/>
          </w:tcPr>
          <w:p w14:paraId="01CD54D0"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color w:val="FF0000"/>
                <w:sz w:val="24"/>
                <w:szCs w:val="24"/>
                <w:rtl/>
              </w:rPr>
              <w:t>15</w:t>
            </w:r>
          </w:p>
        </w:tc>
        <w:tc>
          <w:tcPr>
            <w:tcW w:w="507" w:type="dxa"/>
            <w:textDirection w:val="btLr"/>
            <w:vAlign w:val="center"/>
          </w:tcPr>
          <w:p w14:paraId="3D3B6A88"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sz w:val="24"/>
                <w:szCs w:val="24"/>
                <w:rtl/>
              </w:rPr>
              <w:t>10</w:t>
            </w:r>
          </w:p>
        </w:tc>
        <w:tc>
          <w:tcPr>
            <w:tcW w:w="507" w:type="dxa"/>
            <w:textDirection w:val="btLr"/>
            <w:vAlign w:val="center"/>
          </w:tcPr>
          <w:p w14:paraId="2B72BB60"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color w:val="FF0000"/>
                <w:sz w:val="24"/>
                <w:szCs w:val="24"/>
                <w:rtl/>
              </w:rPr>
              <w:t>7</w:t>
            </w:r>
          </w:p>
        </w:tc>
        <w:tc>
          <w:tcPr>
            <w:tcW w:w="507" w:type="dxa"/>
            <w:textDirection w:val="btLr"/>
            <w:vAlign w:val="center"/>
          </w:tcPr>
          <w:p w14:paraId="6B8B25CB" w14:textId="77777777" w:rsidR="009328F0" w:rsidRPr="00704702" w:rsidRDefault="00AD28A3" w:rsidP="009328F0">
            <w:pPr>
              <w:spacing w:after="0" w:line="240" w:lineRule="auto"/>
              <w:ind w:left="113" w:right="113" w:firstLine="0"/>
              <w:jc w:val="center"/>
              <w:rPr>
                <w:rFonts w:cs="Zar"/>
                <w:b/>
                <w:bCs/>
                <w:color w:val="FF0000"/>
                <w:sz w:val="24"/>
                <w:szCs w:val="24"/>
                <w:rtl/>
              </w:rPr>
            </w:pPr>
            <w:r w:rsidRPr="00704702">
              <w:rPr>
                <w:rFonts w:cs="Zar" w:hint="cs"/>
                <w:b/>
                <w:bCs/>
                <w:sz w:val="24"/>
                <w:szCs w:val="24"/>
                <w:rtl/>
              </w:rPr>
              <w:t>5</w:t>
            </w:r>
          </w:p>
        </w:tc>
        <w:tc>
          <w:tcPr>
            <w:tcW w:w="507" w:type="dxa"/>
            <w:textDirection w:val="btLr"/>
            <w:vAlign w:val="center"/>
          </w:tcPr>
          <w:p w14:paraId="5435C75E"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color w:val="FF0000"/>
                <w:sz w:val="24"/>
                <w:szCs w:val="24"/>
                <w:rtl/>
              </w:rPr>
              <w:t>30</w:t>
            </w:r>
          </w:p>
        </w:tc>
        <w:tc>
          <w:tcPr>
            <w:tcW w:w="507" w:type="dxa"/>
            <w:textDirection w:val="btLr"/>
            <w:vAlign w:val="center"/>
          </w:tcPr>
          <w:p w14:paraId="2E2E4D45"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sz w:val="24"/>
                <w:szCs w:val="24"/>
                <w:rtl/>
              </w:rPr>
              <w:t>2</w:t>
            </w:r>
          </w:p>
        </w:tc>
        <w:tc>
          <w:tcPr>
            <w:tcW w:w="507" w:type="dxa"/>
            <w:textDirection w:val="btLr"/>
            <w:vAlign w:val="center"/>
          </w:tcPr>
          <w:p w14:paraId="41572E07"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sz w:val="24"/>
                <w:szCs w:val="24"/>
                <w:rtl/>
              </w:rPr>
              <w:t>3</w:t>
            </w:r>
          </w:p>
        </w:tc>
        <w:tc>
          <w:tcPr>
            <w:tcW w:w="507" w:type="dxa"/>
            <w:textDirection w:val="btLr"/>
            <w:vAlign w:val="center"/>
          </w:tcPr>
          <w:p w14:paraId="488D93D7"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sz w:val="24"/>
                <w:szCs w:val="24"/>
                <w:rtl/>
              </w:rPr>
              <w:t>5</w:t>
            </w:r>
          </w:p>
        </w:tc>
        <w:tc>
          <w:tcPr>
            <w:tcW w:w="507" w:type="dxa"/>
            <w:textDirection w:val="btLr"/>
            <w:vAlign w:val="center"/>
          </w:tcPr>
          <w:p w14:paraId="7A6D7C03"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sz w:val="24"/>
                <w:szCs w:val="24"/>
                <w:rtl/>
              </w:rPr>
              <w:t>15</w:t>
            </w:r>
          </w:p>
        </w:tc>
        <w:tc>
          <w:tcPr>
            <w:tcW w:w="507" w:type="dxa"/>
            <w:textDirection w:val="btLr"/>
            <w:vAlign w:val="center"/>
          </w:tcPr>
          <w:p w14:paraId="553B8848"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sz w:val="24"/>
                <w:szCs w:val="24"/>
                <w:rtl/>
              </w:rPr>
              <w:t>5</w:t>
            </w:r>
          </w:p>
        </w:tc>
        <w:tc>
          <w:tcPr>
            <w:tcW w:w="507" w:type="dxa"/>
            <w:textDirection w:val="btLr"/>
            <w:vAlign w:val="center"/>
          </w:tcPr>
          <w:p w14:paraId="67E82279"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color w:val="FF0000"/>
                <w:sz w:val="24"/>
                <w:szCs w:val="24"/>
                <w:rtl/>
              </w:rPr>
              <w:t>7</w:t>
            </w:r>
          </w:p>
        </w:tc>
        <w:tc>
          <w:tcPr>
            <w:tcW w:w="507" w:type="dxa"/>
            <w:textDirection w:val="btLr"/>
            <w:vAlign w:val="center"/>
          </w:tcPr>
          <w:p w14:paraId="4F7F6083"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sz w:val="24"/>
                <w:szCs w:val="24"/>
                <w:rtl/>
              </w:rPr>
              <w:t>5</w:t>
            </w:r>
          </w:p>
        </w:tc>
        <w:tc>
          <w:tcPr>
            <w:tcW w:w="507" w:type="dxa"/>
            <w:textDirection w:val="btLr"/>
            <w:vAlign w:val="center"/>
          </w:tcPr>
          <w:p w14:paraId="64A65249"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color w:val="FF0000"/>
                <w:sz w:val="24"/>
                <w:szCs w:val="24"/>
                <w:rtl/>
              </w:rPr>
              <w:t>7</w:t>
            </w:r>
          </w:p>
        </w:tc>
        <w:tc>
          <w:tcPr>
            <w:tcW w:w="507" w:type="dxa"/>
            <w:textDirection w:val="btLr"/>
            <w:vAlign w:val="center"/>
          </w:tcPr>
          <w:p w14:paraId="5BAFAC69" w14:textId="77777777" w:rsidR="009328F0" w:rsidRPr="00704702" w:rsidRDefault="00AD28A3" w:rsidP="009328F0">
            <w:pPr>
              <w:spacing w:after="0" w:line="240" w:lineRule="auto"/>
              <w:ind w:left="113" w:right="113" w:firstLine="0"/>
              <w:jc w:val="center"/>
              <w:rPr>
                <w:rFonts w:cs="Zar"/>
                <w:b/>
                <w:bCs/>
                <w:sz w:val="24"/>
                <w:szCs w:val="24"/>
                <w:rtl/>
              </w:rPr>
            </w:pPr>
            <w:r w:rsidRPr="00704702">
              <w:rPr>
                <w:rFonts w:cs="Zar" w:hint="cs"/>
                <w:b/>
                <w:bCs/>
                <w:sz w:val="24"/>
                <w:szCs w:val="24"/>
                <w:rtl/>
              </w:rPr>
              <w:t>2</w:t>
            </w:r>
          </w:p>
        </w:tc>
        <w:tc>
          <w:tcPr>
            <w:tcW w:w="507" w:type="dxa"/>
            <w:tcBorders>
              <w:top w:val="single" w:sz="8" w:space="0" w:color="FFFFFF" w:themeColor="background1"/>
              <w:bottom w:val="single" w:sz="8" w:space="0" w:color="FFFFFF" w:themeColor="background1"/>
              <w:right w:val="single" w:sz="8" w:space="0" w:color="FFFFFF" w:themeColor="background1"/>
            </w:tcBorders>
            <w:textDirection w:val="btLr"/>
            <w:vAlign w:val="center"/>
          </w:tcPr>
          <w:p w14:paraId="7D761594" w14:textId="77777777" w:rsidR="009328F0" w:rsidRPr="00171A90" w:rsidRDefault="009328F0" w:rsidP="009328F0">
            <w:pPr>
              <w:spacing w:after="0" w:line="240" w:lineRule="auto"/>
              <w:ind w:left="113" w:right="113" w:firstLine="0"/>
              <w:jc w:val="center"/>
              <w:rPr>
                <w:rFonts w:cs="Zar"/>
                <w:b/>
                <w:bCs/>
                <w:szCs w:val="22"/>
                <w:rtl/>
              </w:rPr>
            </w:pPr>
          </w:p>
        </w:tc>
      </w:tr>
    </w:tbl>
    <w:p w14:paraId="070792A4" w14:textId="77777777" w:rsidR="000F6F50" w:rsidRDefault="000F6F50" w:rsidP="00D41D80">
      <w:pPr>
        <w:pStyle w:val="Heading1"/>
        <w:rPr>
          <w:rtl/>
        </w:rPr>
      </w:pPr>
      <w:r>
        <w:rPr>
          <w:rFonts w:hint="cs"/>
          <w:rtl/>
        </w:rPr>
        <w:t>دوره بازنگاري سند جامع</w:t>
      </w:r>
    </w:p>
    <w:p w14:paraId="48913EFF" w14:textId="77777777" w:rsidR="000F6F50" w:rsidRDefault="00200B9F" w:rsidP="000F6F50">
      <w:pPr>
        <w:rPr>
          <w:rtl/>
        </w:rPr>
      </w:pPr>
      <w:r>
        <w:rPr>
          <w:rFonts w:hint="cs"/>
          <w:rtl/>
        </w:rPr>
        <w:t>آن گونه كه در ابتداي نوشتار عرض شد، جهت بهره‌مندي از مزاياي هر دو روش ضابطه‌محور و اختيارمحور در طراحي قوانين و آئين‌نامه‌ها، در دوره‌هاي مشخص و از پيش تعيين‌شده، بايستي تمامي سند جامع بررسي شده و با عملكرد مؤسسه تطبيق داده شود. در صورت تشخيص مشكلات ساختاري، در هر نقطه بازرسي، اصلاحات صورت خواهد گرفت. براي مثال، شايد متني آموزشي از دوره‌ها حذف شود، يا برنامه‌هاي پژوهشي تغيير كند. چه بسا تغييراتي در راهبردها نياز شود، يا چيزي به چشم‌انداز اضافه گردد.</w:t>
      </w:r>
    </w:p>
    <w:p w14:paraId="072A96EE" w14:textId="77777777" w:rsidR="00200B9F" w:rsidRDefault="00200B9F" w:rsidP="000F6F50">
      <w:pPr>
        <w:rPr>
          <w:rtl/>
        </w:rPr>
      </w:pPr>
      <w:r>
        <w:rPr>
          <w:rFonts w:hint="cs"/>
          <w:rtl/>
        </w:rPr>
        <w:t>زمان‌بندي دوره‌هاي بازنگري و بازرسي به شرح ذيل است:</w:t>
      </w:r>
    </w:p>
    <w:tbl>
      <w:tblPr>
        <w:tblStyle w:val="TableGrid"/>
        <w:bidiVisual/>
        <w:tblW w:w="0" w:type="auto"/>
        <w:tblCellMar>
          <w:left w:w="0" w:type="dxa"/>
          <w:right w:w="0" w:type="dxa"/>
        </w:tblCellMar>
        <w:tblLook w:val="04A0" w:firstRow="1" w:lastRow="0" w:firstColumn="1" w:lastColumn="0" w:noHBand="0" w:noVBand="1"/>
      </w:tblPr>
      <w:tblGrid>
        <w:gridCol w:w="671"/>
        <w:gridCol w:w="2409"/>
        <w:gridCol w:w="369"/>
        <w:gridCol w:w="370"/>
        <w:gridCol w:w="370"/>
        <w:gridCol w:w="369"/>
        <w:gridCol w:w="370"/>
        <w:gridCol w:w="370"/>
        <w:gridCol w:w="370"/>
        <w:gridCol w:w="369"/>
        <w:gridCol w:w="370"/>
        <w:gridCol w:w="370"/>
        <w:gridCol w:w="369"/>
        <w:gridCol w:w="370"/>
        <w:gridCol w:w="370"/>
        <w:gridCol w:w="370"/>
        <w:gridCol w:w="369"/>
        <w:gridCol w:w="370"/>
        <w:gridCol w:w="370"/>
        <w:gridCol w:w="370"/>
      </w:tblGrid>
      <w:tr w:rsidR="002E41B5" w:rsidRPr="00200B9F" w14:paraId="28E9AE55" w14:textId="77777777" w:rsidTr="002E41B5">
        <w:trPr>
          <w:cantSplit/>
          <w:trHeight w:val="1725"/>
        </w:trPr>
        <w:tc>
          <w:tcPr>
            <w:tcW w:w="671" w:type="dxa"/>
            <w:tcBorders>
              <w:top w:val="single" w:sz="4" w:space="0" w:color="FFFFFF" w:themeColor="background1"/>
              <w:left w:val="single" w:sz="4" w:space="0" w:color="FFFFFF" w:themeColor="background1"/>
              <w:right w:val="single" w:sz="4" w:space="0" w:color="FFFFFF" w:themeColor="background1"/>
            </w:tcBorders>
            <w:vAlign w:val="center"/>
          </w:tcPr>
          <w:p w14:paraId="07ECD738" w14:textId="77777777" w:rsidR="002E41B5" w:rsidRPr="00200B9F" w:rsidRDefault="002E41B5" w:rsidP="002E41B5">
            <w:pPr>
              <w:spacing w:after="0" w:line="240" w:lineRule="auto"/>
              <w:ind w:firstLine="0"/>
              <w:jc w:val="center"/>
              <w:rPr>
                <w:rFonts w:cs="Zar"/>
                <w:b/>
                <w:bCs/>
                <w:szCs w:val="22"/>
                <w:rtl/>
              </w:rPr>
            </w:pPr>
          </w:p>
        </w:tc>
        <w:tc>
          <w:tcPr>
            <w:tcW w:w="2409" w:type="dxa"/>
            <w:tcBorders>
              <w:top w:val="single" w:sz="4" w:space="0" w:color="FFFFFF" w:themeColor="background1"/>
              <w:left w:val="single" w:sz="4" w:space="0" w:color="FFFFFF" w:themeColor="background1"/>
              <w:right w:val="single" w:sz="4" w:space="0" w:color="FFFFFF" w:themeColor="background1"/>
            </w:tcBorders>
            <w:vAlign w:val="center"/>
          </w:tcPr>
          <w:p w14:paraId="24094002" w14:textId="77777777" w:rsidR="002E41B5" w:rsidRDefault="002E41B5" w:rsidP="002E41B5">
            <w:pPr>
              <w:spacing w:after="0" w:line="240" w:lineRule="auto"/>
              <w:ind w:firstLine="0"/>
              <w:jc w:val="center"/>
              <w:rPr>
                <w:rFonts w:cs="Zar"/>
                <w:b/>
                <w:bCs/>
                <w:szCs w:val="22"/>
                <w:rtl/>
              </w:rPr>
            </w:pPr>
          </w:p>
        </w:tc>
        <w:tc>
          <w:tcPr>
            <w:tcW w:w="369" w:type="dxa"/>
            <w:tcBorders>
              <w:top w:val="single" w:sz="4" w:space="0" w:color="FFFFFF" w:themeColor="background1"/>
              <w:left w:val="single" w:sz="4" w:space="0" w:color="FFFFFF" w:themeColor="background1"/>
            </w:tcBorders>
            <w:vAlign w:val="center"/>
          </w:tcPr>
          <w:p w14:paraId="11E95D3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tcMar>
              <w:left w:w="0" w:type="dxa"/>
              <w:right w:w="0" w:type="dxa"/>
            </w:tcMar>
            <w:textDirection w:val="btLr"/>
            <w:vAlign w:val="center"/>
          </w:tcPr>
          <w:p w14:paraId="40A94A83" w14:textId="77777777" w:rsidR="002E41B5" w:rsidRPr="002E41B5" w:rsidRDefault="002E41B5" w:rsidP="002E41B5">
            <w:pPr>
              <w:spacing w:after="0" w:line="168" w:lineRule="auto"/>
              <w:ind w:left="113" w:right="113" w:firstLine="0"/>
              <w:jc w:val="center"/>
              <w:rPr>
                <w:rFonts w:cs="Zar"/>
                <w:b/>
                <w:bCs/>
                <w:sz w:val="18"/>
                <w:szCs w:val="18"/>
                <w:rtl/>
              </w:rPr>
            </w:pPr>
            <w:r w:rsidRPr="002E41B5">
              <w:rPr>
                <w:rFonts w:cs="Zar" w:hint="cs"/>
                <w:b/>
                <w:bCs/>
                <w:sz w:val="18"/>
                <w:szCs w:val="18"/>
                <w:rtl/>
              </w:rPr>
              <w:t>پس از يك ماه</w:t>
            </w:r>
          </w:p>
        </w:tc>
        <w:tc>
          <w:tcPr>
            <w:tcW w:w="370" w:type="dxa"/>
            <w:tcBorders>
              <w:top w:val="single" w:sz="4" w:space="0" w:color="FFFFFF" w:themeColor="background1"/>
            </w:tcBorders>
            <w:shd w:val="clear" w:color="auto" w:fill="auto"/>
            <w:tcMar>
              <w:left w:w="0" w:type="dxa"/>
              <w:right w:w="0" w:type="dxa"/>
            </w:tcMar>
            <w:textDirection w:val="btLr"/>
            <w:vAlign w:val="center"/>
          </w:tcPr>
          <w:p w14:paraId="399C6D64" w14:textId="77777777" w:rsidR="002E41B5" w:rsidRPr="00200B9F" w:rsidRDefault="002E41B5" w:rsidP="002E41B5">
            <w:pPr>
              <w:spacing w:after="0" w:line="240" w:lineRule="auto"/>
              <w:ind w:left="113" w:right="113" w:firstLine="0"/>
              <w:jc w:val="center"/>
              <w:rPr>
                <w:rFonts w:cs="Zar"/>
                <w:b/>
                <w:bCs/>
                <w:szCs w:val="22"/>
                <w:rtl/>
              </w:rPr>
            </w:pPr>
          </w:p>
        </w:tc>
        <w:tc>
          <w:tcPr>
            <w:tcW w:w="369" w:type="dxa"/>
            <w:shd w:val="clear" w:color="auto" w:fill="auto"/>
            <w:tcMar>
              <w:left w:w="0" w:type="dxa"/>
              <w:right w:w="0" w:type="dxa"/>
            </w:tcMar>
            <w:textDirection w:val="btLr"/>
            <w:vAlign w:val="center"/>
          </w:tcPr>
          <w:p w14:paraId="411D5B16" w14:textId="77777777" w:rsidR="002E41B5" w:rsidRPr="002E41B5" w:rsidRDefault="002E41B5" w:rsidP="002E41B5">
            <w:pPr>
              <w:spacing w:after="0" w:line="168" w:lineRule="auto"/>
              <w:ind w:left="113" w:right="113" w:firstLine="0"/>
              <w:jc w:val="center"/>
              <w:rPr>
                <w:rFonts w:cs="Zar"/>
                <w:b/>
                <w:bCs/>
                <w:sz w:val="18"/>
                <w:szCs w:val="18"/>
                <w:rtl/>
              </w:rPr>
            </w:pPr>
            <w:r w:rsidRPr="002E41B5">
              <w:rPr>
                <w:rFonts w:cs="Zar" w:hint="cs"/>
                <w:b/>
                <w:bCs/>
                <w:sz w:val="18"/>
                <w:szCs w:val="18"/>
                <w:rtl/>
              </w:rPr>
              <w:t xml:space="preserve">پس از </w:t>
            </w:r>
            <w:r>
              <w:rPr>
                <w:rFonts w:cs="Zar" w:hint="cs"/>
                <w:b/>
                <w:bCs/>
                <w:sz w:val="18"/>
                <w:szCs w:val="18"/>
                <w:rtl/>
              </w:rPr>
              <w:t>دو</w:t>
            </w:r>
            <w:r w:rsidRPr="002E41B5">
              <w:rPr>
                <w:rFonts w:cs="Zar" w:hint="cs"/>
                <w:b/>
                <w:bCs/>
                <w:sz w:val="18"/>
                <w:szCs w:val="18"/>
                <w:rtl/>
              </w:rPr>
              <w:t xml:space="preserve"> ماه</w:t>
            </w:r>
          </w:p>
        </w:tc>
        <w:tc>
          <w:tcPr>
            <w:tcW w:w="370" w:type="dxa"/>
            <w:tcBorders>
              <w:top w:val="single" w:sz="4" w:space="0" w:color="FFFFFF" w:themeColor="background1"/>
            </w:tcBorders>
            <w:shd w:val="clear" w:color="auto" w:fill="auto"/>
            <w:tcMar>
              <w:left w:w="0" w:type="dxa"/>
              <w:right w:w="0" w:type="dxa"/>
            </w:tcMar>
            <w:textDirection w:val="btLr"/>
            <w:vAlign w:val="center"/>
          </w:tcPr>
          <w:p w14:paraId="1E3C38F4" w14:textId="77777777" w:rsidR="002E41B5" w:rsidRPr="00200B9F" w:rsidRDefault="002E41B5" w:rsidP="002E41B5">
            <w:pPr>
              <w:spacing w:after="0" w:line="240" w:lineRule="auto"/>
              <w:ind w:left="113" w:right="113" w:firstLine="0"/>
              <w:jc w:val="center"/>
              <w:rPr>
                <w:rFonts w:cs="Zar"/>
                <w:b/>
                <w:bCs/>
                <w:szCs w:val="22"/>
                <w:rtl/>
              </w:rPr>
            </w:pPr>
          </w:p>
        </w:tc>
        <w:tc>
          <w:tcPr>
            <w:tcW w:w="370" w:type="dxa"/>
            <w:shd w:val="clear" w:color="auto" w:fill="auto"/>
            <w:tcMar>
              <w:left w:w="0" w:type="dxa"/>
              <w:right w:w="0" w:type="dxa"/>
            </w:tcMar>
            <w:textDirection w:val="btLr"/>
            <w:vAlign w:val="center"/>
          </w:tcPr>
          <w:p w14:paraId="0761B9F1" w14:textId="77777777" w:rsidR="002E41B5" w:rsidRPr="002E41B5" w:rsidRDefault="002E41B5" w:rsidP="002E41B5">
            <w:pPr>
              <w:spacing w:after="0" w:line="168" w:lineRule="auto"/>
              <w:ind w:left="113" w:right="113" w:firstLine="0"/>
              <w:jc w:val="center"/>
              <w:rPr>
                <w:rFonts w:cs="Zar"/>
                <w:b/>
                <w:bCs/>
                <w:sz w:val="18"/>
                <w:szCs w:val="18"/>
                <w:rtl/>
              </w:rPr>
            </w:pPr>
            <w:r w:rsidRPr="002E41B5">
              <w:rPr>
                <w:rFonts w:cs="Zar" w:hint="cs"/>
                <w:b/>
                <w:bCs/>
                <w:sz w:val="18"/>
                <w:szCs w:val="18"/>
                <w:rtl/>
              </w:rPr>
              <w:t xml:space="preserve">پس از </w:t>
            </w:r>
            <w:r>
              <w:rPr>
                <w:rFonts w:cs="Zar" w:hint="cs"/>
                <w:b/>
                <w:bCs/>
                <w:sz w:val="18"/>
                <w:szCs w:val="18"/>
                <w:rtl/>
              </w:rPr>
              <w:t>سه</w:t>
            </w:r>
            <w:r w:rsidRPr="002E41B5">
              <w:rPr>
                <w:rFonts w:cs="Zar" w:hint="cs"/>
                <w:b/>
                <w:bCs/>
                <w:sz w:val="18"/>
                <w:szCs w:val="18"/>
                <w:rtl/>
              </w:rPr>
              <w:t xml:space="preserve"> ماه</w:t>
            </w:r>
          </w:p>
        </w:tc>
        <w:tc>
          <w:tcPr>
            <w:tcW w:w="370" w:type="dxa"/>
            <w:tcBorders>
              <w:top w:val="single" w:sz="4" w:space="0" w:color="FFFFFF" w:themeColor="background1"/>
              <w:right w:val="single" w:sz="4" w:space="0" w:color="FFFFFF" w:themeColor="background1"/>
            </w:tcBorders>
            <w:shd w:val="clear" w:color="auto" w:fill="auto"/>
            <w:tcMar>
              <w:left w:w="0" w:type="dxa"/>
              <w:right w:w="0" w:type="dxa"/>
            </w:tcMar>
            <w:textDirection w:val="btLr"/>
            <w:vAlign w:val="center"/>
          </w:tcPr>
          <w:p w14:paraId="4B270919" w14:textId="77777777" w:rsidR="002E41B5" w:rsidRPr="00200B9F" w:rsidRDefault="002E41B5" w:rsidP="002E41B5">
            <w:pPr>
              <w:spacing w:after="0" w:line="240" w:lineRule="auto"/>
              <w:ind w:left="113" w:right="113" w:firstLine="0"/>
              <w:jc w:val="center"/>
              <w:rPr>
                <w:rFonts w:cs="Zar"/>
                <w:b/>
                <w:bCs/>
                <w:szCs w:val="22"/>
                <w:rtl/>
              </w:rPr>
            </w:pPr>
          </w:p>
        </w:tc>
        <w:tc>
          <w:tcPr>
            <w:tcW w:w="369" w:type="dxa"/>
            <w:tcBorders>
              <w:top w:val="single" w:sz="4" w:space="0" w:color="FFFFFF" w:themeColor="background1"/>
              <w:left w:val="single" w:sz="4" w:space="0" w:color="FFFFFF" w:themeColor="background1"/>
              <w:right w:val="single" w:sz="4" w:space="0" w:color="FFFFFF" w:themeColor="background1"/>
            </w:tcBorders>
            <w:shd w:val="clear" w:color="auto" w:fill="auto"/>
            <w:tcMar>
              <w:left w:w="0" w:type="dxa"/>
              <w:right w:w="0" w:type="dxa"/>
            </w:tcMar>
            <w:textDirection w:val="btLr"/>
            <w:vAlign w:val="center"/>
          </w:tcPr>
          <w:p w14:paraId="3394E6EA" w14:textId="77777777" w:rsidR="002E41B5" w:rsidRPr="00200B9F" w:rsidRDefault="002E41B5" w:rsidP="002E41B5">
            <w:pPr>
              <w:spacing w:after="0" w:line="240" w:lineRule="auto"/>
              <w:ind w:left="113" w:right="113" w:firstLine="0"/>
              <w:jc w:val="center"/>
              <w:rPr>
                <w:rFonts w:cs="Zar"/>
                <w:b/>
                <w:bCs/>
                <w:szCs w:val="22"/>
                <w:rtl/>
              </w:rPr>
            </w:pPr>
          </w:p>
        </w:tc>
        <w:tc>
          <w:tcPr>
            <w:tcW w:w="370" w:type="dxa"/>
            <w:tcBorders>
              <w:top w:val="single" w:sz="4" w:space="0" w:color="FFFFFF" w:themeColor="background1"/>
              <w:left w:val="single" w:sz="4" w:space="0" w:color="FFFFFF" w:themeColor="background1"/>
            </w:tcBorders>
            <w:shd w:val="clear" w:color="auto" w:fill="auto"/>
            <w:tcMar>
              <w:left w:w="0" w:type="dxa"/>
              <w:right w:w="0" w:type="dxa"/>
            </w:tcMar>
            <w:textDirection w:val="btLr"/>
            <w:vAlign w:val="center"/>
          </w:tcPr>
          <w:p w14:paraId="726B68E2" w14:textId="77777777" w:rsidR="002E41B5" w:rsidRPr="00200B9F" w:rsidRDefault="002E41B5" w:rsidP="002E41B5">
            <w:pPr>
              <w:spacing w:after="0" w:line="240" w:lineRule="auto"/>
              <w:ind w:left="113" w:right="113" w:firstLine="0"/>
              <w:jc w:val="center"/>
              <w:rPr>
                <w:rFonts w:cs="Zar"/>
                <w:b/>
                <w:bCs/>
                <w:szCs w:val="22"/>
                <w:rtl/>
              </w:rPr>
            </w:pPr>
          </w:p>
        </w:tc>
        <w:tc>
          <w:tcPr>
            <w:tcW w:w="370" w:type="dxa"/>
            <w:shd w:val="clear" w:color="auto" w:fill="auto"/>
            <w:tcMar>
              <w:left w:w="0" w:type="dxa"/>
              <w:right w:w="0" w:type="dxa"/>
            </w:tcMar>
            <w:textDirection w:val="btLr"/>
            <w:vAlign w:val="center"/>
          </w:tcPr>
          <w:p w14:paraId="1DA3AA0D" w14:textId="77777777" w:rsidR="002E41B5" w:rsidRPr="002E41B5" w:rsidRDefault="002E41B5" w:rsidP="002E41B5">
            <w:pPr>
              <w:spacing w:after="0" w:line="168" w:lineRule="auto"/>
              <w:ind w:left="113" w:right="113" w:firstLine="0"/>
              <w:jc w:val="center"/>
              <w:rPr>
                <w:rFonts w:cs="Zar"/>
                <w:b/>
                <w:bCs/>
                <w:sz w:val="18"/>
                <w:szCs w:val="18"/>
                <w:rtl/>
              </w:rPr>
            </w:pPr>
            <w:r w:rsidRPr="002E41B5">
              <w:rPr>
                <w:rFonts w:cs="Zar" w:hint="cs"/>
                <w:b/>
                <w:bCs/>
                <w:sz w:val="18"/>
                <w:szCs w:val="18"/>
                <w:rtl/>
              </w:rPr>
              <w:t xml:space="preserve">پس از </w:t>
            </w:r>
            <w:r>
              <w:rPr>
                <w:rFonts w:cs="Zar" w:hint="cs"/>
                <w:b/>
                <w:bCs/>
                <w:sz w:val="18"/>
                <w:szCs w:val="18"/>
                <w:rtl/>
              </w:rPr>
              <w:t>شش</w:t>
            </w:r>
            <w:r w:rsidRPr="002E41B5">
              <w:rPr>
                <w:rFonts w:cs="Zar" w:hint="cs"/>
                <w:b/>
                <w:bCs/>
                <w:sz w:val="18"/>
                <w:szCs w:val="18"/>
                <w:rtl/>
              </w:rPr>
              <w:t xml:space="preserve"> ماه</w:t>
            </w:r>
          </w:p>
        </w:tc>
        <w:tc>
          <w:tcPr>
            <w:tcW w:w="369" w:type="dxa"/>
            <w:tcBorders>
              <w:top w:val="single" w:sz="4" w:space="0" w:color="FFFFFF" w:themeColor="background1"/>
              <w:right w:val="single" w:sz="4" w:space="0" w:color="FFFFFF" w:themeColor="background1"/>
            </w:tcBorders>
            <w:shd w:val="clear" w:color="auto" w:fill="auto"/>
            <w:tcMar>
              <w:left w:w="0" w:type="dxa"/>
              <w:right w:w="0" w:type="dxa"/>
            </w:tcMar>
            <w:textDirection w:val="btLr"/>
            <w:vAlign w:val="center"/>
          </w:tcPr>
          <w:p w14:paraId="2ABF899E" w14:textId="77777777" w:rsidR="002E41B5" w:rsidRPr="00200B9F" w:rsidRDefault="002E41B5" w:rsidP="002E41B5">
            <w:pPr>
              <w:spacing w:after="0" w:line="240" w:lineRule="auto"/>
              <w:ind w:left="113" w:right="113" w:firstLine="0"/>
              <w:jc w:val="center"/>
              <w:rPr>
                <w:rFonts w:cs="Zar"/>
                <w:b/>
                <w:bCs/>
                <w:szCs w:val="22"/>
                <w:rtl/>
              </w:rPr>
            </w:pPr>
          </w:p>
        </w:tc>
        <w:tc>
          <w:tcPr>
            <w:tcW w:w="370" w:type="dxa"/>
            <w:tcBorders>
              <w:top w:val="single" w:sz="4" w:space="0" w:color="FFFFFF" w:themeColor="background1"/>
              <w:left w:val="single" w:sz="4" w:space="0" w:color="FFFFFF" w:themeColor="background1"/>
              <w:right w:val="single" w:sz="4" w:space="0" w:color="FFFFFF" w:themeColor="background1"/>
            </w:tcBorders>
            <w:shd w:val="clear" w:color="auto" w:fill="auto"/>
            <w:tcMar>
              <w:left w:w="0" w:type="dxa"/>
              <w:right w:w="0" w:type="dxa"/>
            </w:tcMar>
            <w:textDirection w:val="btLr"/>
            <w:vAlign w:val="center"/>
          </w:tcPr>
          <w:p w14:paraId="110F4486" w14:textId="77777777" w:rsidR="002E41B5" w:rsidRPr="00200B9F" w:rsidRDefault="002E41B5" w:rsidP="002E41B5">
            <w:pPr>
              <w:spacing w:after="0" w:line="240" w:lineRule="auto"/>
              <w:ind w:left="113" w:right="113" w:firstLine="0"/>
              <w:jc w:val="center"/>
              <w:rPr>
                <w:rFonts w:cs="Zar"/>
                <w:b/>
                <w:bCs/>
                <w:szCs w:val="22"/>
                <w:rtl/>
              </w:rPr>
            </w:pPr>
          </w:p>
        </w:tc>
        <w:tc>
          <w:tcPr>
            <w:tcW w:w="370" w:type="dxa"/>
            <w:tcBorders>
              <w:top w:val="single" w:sz="4" w:space="0" w:color="FFFFFF" w:themeColor="background1"/>
              <w:left w:val="single" w:sz="4" w:space="0" w:color="FFFFFF" w:themeColor="background1"/>
            </w:tcBorders>
            <w:shd w:val="clear" w:color="auto" w:fill="auto"/>
            <w:tcMar>
              <w:left w:w="0" w:type="dxa"/>
              <w:right w:w="0" w:type="dxa"/>
            </w:tcMar>
            <w:textDirection w:val="btLr"/>
            <w:vAlign w:val="center"/>
          </w:tcPr>
          <w:p w14:paraId="11C47F28" w14:textId="77777777" w:rsidR="002E41B5" w:rsidRPr="00200B9F" w:rsidRDefault="002E41B5" w:rsidP="002E41B5">
            <w:pPr>
              <w:spacing w:after="0" w:line="240" w:lineRule="auto"/>
              <w:ind w:left="113" w:right="113" w:firstLine="0"/>
              <w:jc w:val="center"/>
              <w:rPr>
                <w:rFonts w:cs="Zar"/>
                <w:b/>
                <w:bCs/>
                <w:szCs w:val="22"/>
                <w:rtl/>
              </w:rPr>
            </w:pPr>
          </w:p>
        </w:tc>
        <w:tc>
          <w:tcPr>
            <w:tcW w:w="370" w:type="dxa"/>
            <w:shd w:val="clear" w:color="auto" w:fill="auto"/>
            <w:tcMar>
              <w:left w:w="0" w:type="dxa"/>
              <w:right w:w="0" w:type="dxa"/>
            </w:tcMar>
            <w:textDirection w:val="btLr"/>
            <w:vAlign w:val="center"/>
          </w:tcPr>
          <w:p w14:paraId="3A4ED708" w14:textId="77777777" w:rsidR="002E41B5" w:rsidRPr="002E41B5" w:rsidRDefault="002E41B5" w:rsidP="002E41B5">
            <w:pPr>
              <w:spacing w:after="0" w:line="168" w:lineRule="auto"/>
              <w:ind w:left="113" w:right="113" w:firstLine="0"/>
              <w:jc w:val="center"/>
              <w:rPr>
                <w:rFonts w:cs="Zar"/>
                <w:b/>
                <w:bCs/>
                <w:sz w:val="18"/>
                <w:szCs w:val="18"/>
                <w:rtl/>
              </w:rPr>
            </w:pPr>
            <w:r w:rsidRPr="002E41B5">
              <w:rPr>
                <w:rFonts w:cs="Zar" w:hint="cs"/>
                <w:b/>
                <w:bCs/>
                <w:sz w:val="18"/>
                <w:szCs w:val="18"/>
                <w:rtl/>
              </w:rPr>
              <w:t xml:space="preserve">پس از </w:t>
            </w:r>
            <w:r>
              <w:rPr>
                <w:rFonts w:cs="Zar" w:hint="cs"/>
                <w:b/>
                <w:bCs/>
                <w:sz w:val="18"/>
                <w:szCs w:val="18"/>
                <w:rtl/>
              </w:rPr>
              <w:t>نه</w:t>
            </w:r>
            <w:r w:rsidRPr="002E41B5">
              <w:rPr>
                <w:rFonts w:cs="Zar" w:hint="cs"/>
                <w:b/>
                <w:bCs/>
                <w:sz w:val="18"/>
                <w:szCs w:val="18"/>
                <w:rtl/>
              </w:rPr>
              <w:t xml:space="preserve"> ماه</w:t>
            </w:r>
          </w:p>
        </w:tc>
        <w:tc>
          <w:tcPr>
            <w:tcW w:w="369" w:type="dxa"/>
            <w:tcBorders>
              <w:top w:val="single" w:sz="4" w:space="0" w:color="FFFFFF" w:themeColor="background1"/>
              <w:right w:val="single" w:sz="4" w:space="0" w:color="FFFFFF" w:themeColor="background1"/>
            </w:tcBorders>
            <w:shd w:val="clear" w:color="auto" w:fill="auto"/>
            <w:tcMar>
              <w:left w:w="0" w:type="dxa"/>
              <w:right w:w="0" w:type="dxa"/>
            </w:tcMar>
            <w:textDirection w:val="btLr"/>
            <w:vAlign w:val="center"/>
          </w:tcPr>
          <w:p w14:paraId="7D9C1BE7" w14:textId="77777777" w:rsidR="002E41B5" w:rsidRPr="00200B9F" w:rsidRDefault="002E41B5" w:rsidP="002E41B5">
            <w:pPr>
              <w:spacing w:after="0" w:line="240" w:lineRule="auto"/>
              <w:ind w:left="113" w:right="113" w:firstLine="0"/>
              <w:jc w:val="center"/>
              <w:rPr>
                <w:rFonts w:cs="Zar"/>
                <w:b/>
                <w:bCs/>
                <w:szCs w:val="22"/>
                <w:rtl/>
              </w:rPr>
            </w:pPr>
          </w:p>
        </w:tc>
        <w:tc>
          <w:tcPr>
            <w:tcW w:w="370" w:type="dxa"/>
            <w:tcBorders>
              <w:top w:val="single" w:sz="4" w:space="0" w:color="FFFFFF" w:themeColor="background1"/>
              <w:left w:val="single" w:sz="4" w:space="0" w:color="FFFFFF" w:themeColor="background1"/>
              <w:right w:val="single" w:sz="4" w:space="0" w:color="FFFFFF" w:themeColor="background1"/>
            </w:tcBorders>
            <w:shd w:val="clear" w:color="auto" w:fill="auto"/>
            <w:tcMar>
              <w:left w:w="0" w:type="dxa"/>
              <w:right w:w="0" w:type="dxa"/>
            </w:tcMar>
            <w:textDirection w:val="btLr"/>
            <w:vAlign w:val="center"/>
          </w:tcPr>
          <w:p w14:paraId="68E7707D" w14:textId="77777777" w:rsidR="002E41B5" w:rsidRPr="00200B9F" w:rsidRDefault="002E41B5" w:rsidP="002E41B5">
            <w:pPr>
              <w:spacing w:after="0" w:line="240" w:lineRule="auto"/>
              <w:ind w:left="113" w:right="113" w:firstLine="0"/>
              <w:jc w:val="center"/>
              <w:rPr>
                <w:rFonts w:cs="Zar"/>
                <w:b/>
                <w:bCs/>
                <w:szCs w:val="22"/>
                <w:rtl/>
              </w:rPr>
            </w:pPr>
          </w:p>
        </w:tc>
        <w:tc>
          <w:tcPr>
            <w:tcW w:w="370" w:type="dxa"/>
            <w:tcBorders>
              <w:top w:val="single" w:sz="4" w:space="0" w:color="FFFFFF" w:themeColor="background1"/>
              <w:left w:val="single" w:sz="4" w:space="0" w:color="FFFFFF" w:themeColor="background1"/>
            </w:tcBorders>
            <w:shd w:val="clear" w:color="auto" w:fill="auto"/>
            <w:tcMar>
              <w:left w:w="0" w:type="dxa"/>
              <w:right w:w="0" w:type="dxa"/>
            </w:tcMar>
            <w:textDirection w:val="btLr"/>
            <w:vAlign w:val="center"/>
          </w:tcPr>
          <w:p w14:paraId="11D36A1E" w14:textId="77777777" w:rsidR="002E41B5" w:rsidRPr="00200B9F" w:rsidRDefault="002E41B5" w:rsidP="002E41B5">
            <w:pPr>
              <w:spacing w:after="0" w:line="240" w:lineRule="auto"/>
              <w:ind w:left="113" w:right="113" w:firstLine="0"/>
              <w:jc w:val="center"/>
              <w:rPr>
                <w:rFonts w:cs="Zar"/>
                <w:b/>
                <w:bCs/>
                <w:szCs w:val="22"/>
                <w:rtl/>
              </w:rPr>
            </w:pPr>
          </w:p>
        </w:tc>
        <w:tc>
          <w:tcPr>
            <w:tcW w:w="370" w:type="dxa"/>
            <w:shd w:val="clear" w:color="auto" w:fill="auto"/>
            <w:tcMar>
              <w:left w:w="0" w:type="dxa"/>
              <w:right w:w="0" w:type="dxa"/>
            </w:tcMar>
            <w:textDirection w:val="btLr"/>
            <w:vAlign w:val="center"/>
          </w:tcPr>
          <w:p w14:paraId="769ABA4A" w14:textId="77777777" w:rsidR="002E41B5" w:rsidRPr="002E41B5" w:rsidRDefault="002E41B5" w:rsidP="002E41B5">
            <w:pPr>
              <w:spacing w:after="0" w:line="168" w:lineRule="auto"/>
              <w:ind w:left="113" w:right="113" w:firstLine="0"/>
              <w:jc w:val="center"/>
              <w:rPr>
                <w:rFonts w:cs="Zar"/>
                <w:b/>
                <w:bCs/>
                <w:sz w:val="18"/>
                <w:szCs w:val="18"/>
                <w:rtl/>
              </w:rPr>
            </w:pPr>
            <w:r w:rsidRPr="002E41B5">
              <w:rPr>
                <w:rFonts w:cs="Zar" w:hint="cs"/>
                <w:b/>
                <w:bCs/>
                <w:sz w:val="18"/>
                <w:szCs w:val="18"/>
                <w:rtl/>
              </w:rPr>
              <w:t xml:space="preserve">پس از </w:t>
            </w:r>
            <w:r>
              <w:rPr>
                <w:rFonts w:cs="Zar" w:hint="cs"/>
                <w:b/>
                <w:bCs/>
                <w:sz w:val="18"/>
                <w:szCs w:val="18"/>
                <w:rtl/>
              </w:rPr>
              <w:t>يك سال</w:t>
            </w:r>
          </w:p>
        </w:tc>
      </w:tr>
      <w:tr w:rsidR="002E41B5" w:rsidRPr="00200B9F" w14:paraId="76C30ADB" w14:textId="77777777" w:rsidTr="004C742E">
        <w:tc>
          <w:tcPr>
            <w:tcW w:w="671" w:type="dxa"/>
            <w:vMerge w:val="restart"/>
            <w:textDirection w:val="btLr"/>
            <w:vAlign w:val="center"/>
          </w:tcPr>
          <w:p w14:paraId="27D1B9B0" w14:textId="77777777" w:rsidR="002E41B5" w:rsidRDefault="002E41B5" w:rsidP="002E41B5">
            <w:pPr>
              <w:spacing w:after="0"/>
              <w:ind w:left="113" w:right="113" w:firstLine="0"/>
              <w:jc w:val="center"/>
              <w:rPr>
                <w:rFonts w:cs="Zar"/>
                <w:b/>
                <w:bCs/>
                <w:szCs w:val="22"/>
                <w:rtl/>
              </w:rPr>
            </w:pPr>
            <w:r>
              <w:rPr>
                <w:rFonts w:cs="Zar" w:hint="cs"/>
                <w:b/>
                <w:bCs/>
                <w:szCs w:val="22"/>
                <w:rtl/>
              </w:rPr>
              <w:t>بازنگاري</w:t>
            </w:r>
          </w:p>
          <w:p w14:paraId="33CD615E" w14:textId="77777777" w:rsidR="002E41B5" w:rsidRPr="00200B9F" w:rsidRDefault="002E41B5" w:rsidP="002E41B5">
            <w:pPr>
              <w:spacing w:after="0"/>
              <w:ind w:left="113" w:right="113" w:firstLine="0"/>
              <w:jc w:val="center"/>
              <w:rPr>
                <w:rFonts w:cs="Zar"/>
                <w:b/>
                <w:bCs/>
                <w:szCs w:val="22"/>
                <w:rtl/>
              </w:rPr>
            </w:pPr>
            <w:r>
              <w:rPr>
                <w:rFonts w:cs="Zar" w:hint="cs"/>
                <w:b/>
                <w:bCs/>
                <w:szCs w:val="22"/>
                <w:rtl/>
              </w:rPr>
              <w:t>اول</w:t>
            </w:r>
          </w:p>
        </w:tc>
        <w:tc>
          <w:tcPr>
            <w:tcW w:w="2409" w:type="dxa"/>
            <w:vAlign w:val="center"/>
          </w:tcPr>
          <w:p w14:paraId="691D111D"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استماع گزارش كارفرما</w:t>
            </w:r>
          </w:p>
        </w:tc>
        <w:tc>
          <w:tcPr>
            <w:tcW w:w="369" w:type="dxa"/>
            <w:shd w:val="clear" w:color="auto" w:fill="CCFFCC"/>
            <w:vAlign w:val="center"/>
          </w:tcPr>
          <w:p w14:paraId="1B2667B2"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2B64C931"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487391D"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62A6DEF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6C52E0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583C37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AEFA9C3"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07509AC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A4D636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5EC6F31"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A728AC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7430EA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295B0A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3A7A36E"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313590D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F029F2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2A0C8E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D490EA0" w14:textId="77777777" w:rsidR="002E41B5" w:rsidRPr="00200B9F" w:rsidRDefault="002E41B5" w:rsidP="002E41B5">
            <w:pPr>
              <w:spacing w:after="0" w:line="240" w:lineRule="auto"/>
              <w:ind w:firstLine="0"/>
              <w:jc w:val="center"/>
              <w:rPr>
                <w:rFonts w:cs="Zar"/>
                <w:b/>
                <w:bCs/>
                <w:szCs w:val="22"/>
                <w:rtl/>
              </w:rPr>
            </w:pPr>
          </w:p>
        </w:tc>
      </w:tr>
      <w:tr w:rsidR="002E41B5" w:rsidRPr="00200B9F" w14:paraId="23DCD18B" w14:textId="77777777" w:rsidTr="004C742E">
        <w:tc>
          <w:tcPr>
            <w:tcW w:w="671" w:type="dxa"/>
            <w:vMerge/>
            <w:vAlign w:val="center"/>
          </w:tcPr>
          <w:p w14:paraId="338461C7"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78A7F09F"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پيشنهاد اصلاح ضوابط</w:t>
            </w:r>
          </w:p>
        </w:tc>
        <w:tc>
          <w:tcPr>
            <w:tcW w:w="369" w:type="dxa"/>
            <w:shd w:val="clear" w:color="auto" w:fill="CCFFCC"/>
            <w:vAlign w:val="center"/>
          </w:tcPr>
          <w:p w14:paraId="5DC7021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36A80FC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8726D48"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08D7462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5AA848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9AB2AC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693DD51"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219E56E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27893B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6C89FDC"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09A9B1D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E181C6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E06AE6E"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15E73F9"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0F93F24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9C2209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7697E1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51864B8" w14:textId="77777777" w:rsidR="002E41B5" w:rsidRPr="00200B9F" w:rsidRDefault="002E41B5" w:rsidP="002E41B5">
            <w:pPr>
              <w:spacing w:after="0" w:line="240" w:lineRule="auto"/>
              <w:ind w:firstLine="0"/>
              <w:jc w:val="center"/>
              <w:rPr>
                <w:rFonts w:cs="Zar"/>
                <w:b/>
                <w:bCs/>
                <w:szCs w:val="22"/>
                <w:rtl/>
              </w:rPr>
            </w:pPr>
          </w:p>
        </w:tc>
      </w:tr>
      <w:tr w:rsidR="002E41B5" w:rsidRPr="00200B9F" w14:paraId="69B34997" w14:textId="77777777" w:rsidTr="004C742E">
        <w:tc>
          <w:tcPr>
            <w:tcW w:w="671" w:type="dxa"/>
            <w:vMerge/>
            <w:vAlign w:val="center"/>
          </w:tcPr>
          <w:p w14:paraId="695F8E25"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11DD1AAE" w14:textId="77777777" w:rsidR="002E41B5" w:rsidRPr="002B7420" w:rsidRDefault="002E41B5" w:rsidP="002E41B5">
            <w:pPr>
              <w:spacing w:after="0" w:line="240" w:lineRule="auto"/>
              <w:ind w:firstLine="0"/>
              <w:jc w:val="center"/>
              <w:rPr>
                <w:rFonts w:cs="Zar"/>
                <w:b/>
                <w:bCs/>
                <w:color w:val="FF0000"/>
                <w:szCs w:val="22"/>
                <w:rtl/>
              </w:rPr>
            </w:pPr>
            <w:r w:rsidRPr="002B7420">
              <w:rPr>
                <w:rFonts w:cs="Zar" w:hint="cs"/>
                <w:b/>
                <w:bCs/>
                <w:color w:val="FF0000"/>
                <w:szCs w:val="22"/>
                <w:rtl/>
              </w:rPr>
              <w:t>تصويب ضوابط جديد</w:t>
            </w:r>
          </w:p>
        </w:tc>
        <w:tc>
          <w:tcPr>
            <w:tcW w:w="369" w:type="dxa"/>
            <w:shd w:val="clear" w:color="auto" w:fill="CCFFCC"/>
            <w:vAlign w:val="center"/>
          </w:tcPr>
          <w:p w14:paraId="6A5534A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61D1509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60DA8F7"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4517EC1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1C8F87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5F092FE"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9440919"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21DAA0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70F720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69660F1"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211D4B2"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1196DA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7909A5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17D4941"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E701A0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DA463F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69B4B7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EAA6360" w14:textId="77777777" w:rsidR="002E41B5" w:rsidRPr="00200B9F" w:rsidRDefault="002E41B5" w:rsidP="002E41B5">
            <w:pPr>
              <w:spacing w:after="0" w:line="240" w:lineRule="auto"/>
              <w:ind w:firstLine="0"/>
              <w:jc w:val="center"/>
              <w:rPr>
                <w:rFonts w:cs="Zar"/>
                <w:b/>
                <w:bCs/>
                <w:szCs w:val="22"/>
                <w:rtl/>
              </w:rPr>
            </w:pPr>
          </w:p>
        </w:tc>
      </w:tr>
      <w:tr w:rsidR="002E41B5" w:rsidRPr="00200B9F" w14:paraId="0507DD6C" w14:textId="77777777" w:rsidTr="004C742E">
        <w:tc>
          <w:tcPr>
            <w:tcW w:w="671" w:type="dxa"/>
            <w:vMerge w:val="restart"/>
            <w:textDirection w:val="btLr"/>
            <w:vAlign w:val="center"/>
          </w:tcPr>
          <w:p w14:paraId="1E1B1F77" w14:textId="77777777" w:rsidR="002E41B5" w:rsidRDefault="002E41B5" w:rsidP="002E41B5">
            <w:pPr>
              <w:spacing w:after="0"/>
              <w:ind w:left="113" w:right="113" w:firstLine="0"/>
              <w:jc w:val="center"/>
              <w:rPr>
                <w:rFonts w:cs="Zar"/>
                <w:b/>
                <w:bCs/>
                <w:szCs w:val="22"/>
                <w:rtl/>
              </w:rPr>
            </w:pPr>
            <w:r>
              <w:rPr>
                <w:rFonts w:cs="Zar" w:hint="cs"/>
                <w:b/>
                <w:bCs/>
                <w:szCs w:val="22"/>
                <w:rtl/>
              </w:rPr>
              <w:t>بازنگاري</w:t>
            </w:r>
          </w:p>
          <w:p w14:paraId="1192EA81" w14:textId="77777777" w:rsidR="002E41B5" w:rsidRPr="00200B9F" w:rsidRDefault="002E41B5" w:rsidP="002E41B5">
            <w:pPr>
              <w:spacing w:after="0"/>
              <w:ind w:left="113" w:right="113" w:firstLine="0"/>
              <w:jc w:val="center"/>
              <w:rPr>
                <w:rFonts w:cs="Zar"/>
                <w:b/>
                <w:bCs/>
                <w:szCs w:val="22"/>
                <w:rtl/>
              </w:rPr>
            </w:pPr>
            <w:r>
              <w:rPr>
                <w:rFonts w:cs="Zar" w:hint="cs"/>
                <w:b/>
                <w:bCs/>
                <w:szCs w:val="22"/>
                <w:rtl/>
              </w:rPr>
              <w:t>دوم</w:t>
            </w:r>
          </w:p>
        </w:tc>
        <w:tc>
          <w:tcPr>
            <w:tcW w:w="2409" w:type="dxa"/>
            <w:vAlign w:val="center"/>
          </w:tcPr>
          <w:p w14:paraId="4C3B1B46"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استماع گزارش كارفرما</w:t>
            </w:r>
          </w:p>
        </w:tc>
        <w:tc>
          <w:tcPr>
            <w:tcW w:w="369" w:type="dxa"/>
            <w:shd w:val="clear" w:color="auto" w:fill="auto"/>
            <w:vAlign w:val="center"/>
          </w:tcPr>
          <w:p w14:paraId="1292200E"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AE4617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767C351F"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92D050"/>
            <w:vAlign w:val="center"/>
          </w:tcPr>
          <w:p w14:paraId="160EE21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4057C7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1853D8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F95F20F"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5673DBB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5C143D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2545DB4"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099BB0F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4E1914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C8F59E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27928EC"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6D23A11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AE750B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71024D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1632ED0" w14:textId="77777777" w:rsidR="002E41B5" w:rsidRPr="00200B9F" w:rsidRDefault="002E41B5" w:rsidP="002E41B5">
            <w:pPr>
              <w:spacing w:after="0" w:line="240" w:lineRule="auto"/>
              <w:ind w:firstLine="0"/>
              <w:jc w:val="center"/>
              <w:rPr>
                <w:rFonts w:cs="Zar"/>
                <w:b/>
                <w:bCs/>
                <w:szCs w:val="22"/>
                <w:rtl/>
              </w:rPr>
            </w:pPr>
          </w:p>
        </w:tc>
      </w:tr>
      <w:tr w:rsidR="002E41B5" w:rsidRPr="00200B9F" w14:paraId="2ECFD843" w14:textId="77777777" w:rsidTr="004C742E">
        <w:tc>
          <w:tcPr>
            <w:tcW w:w="671" w:type="dxa"/>
            <w:vMerge/>
            <w:vAlign w:val="center"/>
          </w:tcPr>
          <w:p w14:paraId="19C63574"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63FD65FA"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پيشنهاد اصلاح ضوابط</w:t>
            </w:r>
          </w:p>
        </w:tc>
        <w:tc>
          <w:tcPr>
            <w:tcW w:w="369" w:type="dxa"/>
            <w:shd w:val="clear" w:color="auto" w:fill="auto"/>
            <w:vAlign w:val="center"/>
          </w:tcPr>
          <w:p w14:paraId="0B3E029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4F5008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26219641"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92D050"/>
            <w:vAlign w:val="center"/>
          </w:tcPr>
          <w:p w14:paraId="718E0E5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1C8C11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DA4BD6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403638C"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410EDC1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21EE78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6A4F937"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21F97E6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B743EC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599BCC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5EAE4D8"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7F5A1D2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F1DC74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4729B5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BBF8EA2" w14:textId="77777777" w:rsidR="002E41B5" w:rsidRPr="00200B9F" w:rsidRDefault="002E41B5" w:rsidP="002E41B5">
            <w:pPr>
              <w:spacing w:after="0" w:line="240" w:lineRule="auto"/>
              <w:ind w:firstLine="0"/>
              <w:jc w:val="center"/>
              <w:rPr>
                <w:rFonts w:cs="Zar"/>
                <w:b/>
                <w:bCs/>
                <w:szCs w:val="22"/>
                <w:rtl/>
              </w:rPr>
            </w:pPr>
          </w:p>
        </w:tc>
      </w:tr>
      <w:tr w:rsidR="002E41B5" w:rsidRPr="00200B9F" w14:paraId="2166A25F" w14:textId="77777777" w:rsidTr="004C742E">
        <w:tc>
          <w:tcPr>
            <w:tcW w:w="671" w:type="dxa"/>
            <w:vMerge/>
            <w:vAlign w:val="center"/>
          </w:tcPr>
          <w:p w14:paraId="76A83C1B"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2F16D9BC" w14:textId="77777777" w:rsidR="002E41B5" w:rsidRPr="002B7420" w:rsidRDefault="002E41B5" w:rsidP="002E41B5">
            <w:pPr>
              <w:spacing w:after="0" w:line="240" w:lineRule="auto"/>
              <w:ind w:firstLine="0"/>
              <w:jc w:val="center"/>
              <w:rPr>
                <w:rFonts w:cs="Zar"/>
                <w:b/>
                <w:bCs/>
                <w:color w:val="FF0000"/>
                <w:szCs w:val="22"/>
                <w:rtl/>
              </w:rPr>
            </w:pPr>
            <w:r w:rsidRPr="002B7420">
              <w:rPr>
                <w:rFonts w:cs="Zar" w:hint="cs"/>
                <w:b/>
                <w:bCs/>
                <w:color w:val="FF0000"/>
                <w:szCs w:val="22"/>
                <w:rtl/>
              </w:rPr>
              <w:t>تصويب ضوابط جديد</w:t>
            </w:r>
          </w:p>
        </w:tc>
        <w:tc>
          <w:tcPr>
            <w:tcW w:w="369" w:type="dxa"/>
            <w:shd w:val="clear" w:color="auto" w:fill="auto"/>
            <w:vAlign w:val="center"/>
          </w:tcPr>
          <w:p w14:paraId="1AABD9F1"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DD4A17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7142D41A"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92D050"/>
            <w:vAlign w:val="center"/>
          </w:tcPr>
          <w:p w14:paraId="2BCFD80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F9FD55E"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1C959E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48ADC30"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0E2E258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B61C0A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029552A"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CB4D51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05FD35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73B4702"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81FFD7B"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E4C24C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A2C095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66F0BA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D1FA0BF" w14:textId="77777777" w:rsidR="002E41B5" w:rsidRPr="00200B9F" w:rsidRDefault="002E41B5" w:rsidP="002E41B5">
            <w:pPr>
              <w:spacing w:after="0" w:line="240" w:lineRule="auto"/>
              <w:ind w:firstLine="0"/>
              <w:jc w:val="center"/>
              <w:rPr>
                <w:rFonts w:cs="Zar"/>
                <w:b/>
                <w:bCs/>
                <w:szCs w:val="22"/>
                <w:rtl/>
              </w:rPr>
            </w:pPr>
          </w:p>
        </w:tc>
      </w:tr>
      <w:tr w:rsidR="002E41B5" w:rsidRPr="00200B9F" w14:paraId="5EF40558" w14:textId="77777777" w:rsidTr="004C742E">
        <w:tc>
          <w:tcPr>
            <w:tcW w:w="671" w:type="dxa"/>
            <w:vMerge w:val="restart"/>
            <w:textDirection w:val="btLr"/>
            <w:vAlign w:val="center"/>
          </w:tcPr>
          <w:p w14:paraId="796FC7F6" w14:textId="77777777" w:rsidR="002E41B5" w:rsidRDefault="002E41B5" w:rsidP="002E41B5">
            <w:pPr>
              <w:spacing w:after="0"/>
              <w:ind w:left="113" w:right="113" w:firstLine="0"/>
              <w:jc w:val="center"/>
              <w:rPr>
                <w:rFonts w:cs="Zar"/>
                <w:b/>
                <w:bCs/>
                <w:szCs w:val="22"/>
                <w:rtl/>
              </w:rPr>
            </w:pPr>
            <w:r>
              <w:rPr>
                <w:rFonts w:cs="Zar" w:hint="cs"/>
                <w:b/>
                <w:bCs/>
                <w:szCs w:val="22"/>
                <w:rtl/>
              </w:rPr>
              <w:t>بازنگاري</w:t>
            </w:r>
          </w:p>
          <w:p w14:paraId="50572413" w14:textId="77777777" w:rsidR="002E41B5" w:rsidRPr="00200B9F" w:rsidRDefault="002E41B5" w:rsidP="002E41B5">
            <w:pPr>
              <w:spacing w:after="0"/>
              <w:ind w:left="113" w:right="113" w:firstLine="0"/>
              <w:jc w:val="center"/>
              <w:rPr>
                <w:rFonts w:cs="Zar"/>
                <w:b/>
                <w:bCs/>
                <w:szCs w:val="22"/>
                <w:rtl/>
              </w:rPr>
            </w:pPr>
            <w:r>
              <w:rPr>
                <w:rFonts w:cs="Zar" w:hint="cs"/>
                <w:b/>
                <w:bCs/>
                <w:szCs w:val="22"/>
                <w:rtl/>
              </w:rPr>
              <w:t>سوم</w:t>
            </w:r>
          </w:p>
        </w:tc>
        <w:tc>
          <w:tcPr>
            <w:tcW w:w="2409" w:type="dxa"/>
            <w:vAlign w:val="center"/>
          </w:tcPr>
          <w:p w14:paraId="3A0FC28C"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استماع گزارش كارفرما</w:t>
            </w:r>
          </w:p>
        </w:tc>
        <w:tc>
          <w:tcPr>
            <w:tcW w:w="369" w:type="dxa"/>
            <w:shd w:val="clear" w:color="auto" w:fill="auto"/>
            <w:vAlign w:val="center"/>
          </w:tcPr>
          <w:p w14:paraId="09A73FF1"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04CB42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9A901F5"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73BCE52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30AFD82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6503C84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D28090A"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63EFA10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B01153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3985F28"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378782E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4B6D8F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5AEB39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A2D1169"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E01A34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FE225E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1D5B8F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F2664C0" w14:textId="77777777" w:rsidR="002E41B5" w:rsidRPr="00200B9F" w:rsidRDefault="002E41B5" w:rsidP="002E41B5">
            <w:pPr>
              <w:spacing w:after="0" w:line="240" w:lineRule="auto"/>
              <w:ind w:firstLine="0"/>
              <w:jc w:val="center"/>
              <w:rPr>
                <w:rFonts w:cs="Zar"/>
                <w:b/>
                <w:bCs/>
                <w:szCs w:val="22"/>
                <w:rtl/>
              </w:rPr>
            </w:pPr>
          </w:p>
        </w:tc>
      </w:tr>
      <w:tr w:rsidR="002E41B5" w:rsidRPr="00200B9F" w14:paraId="2C8AEF5E" w14:textId="77777777" w:rsidTr="004C742E">
        <w:tc>
          <w:tcPr>
            <w:tcW w:w="671" w:type="dxa"/>
            <w:vMerge/>
            <w:vAlign w:val="center"/>
          </w:tcPr>
          <w:p w14:paraId="527DFAE0"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460E5185"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پيشنهاد اصلاح ضوابط</w:t>
            </w:r>
          </w:p>
        </w:tc>
        <w:tc>
          <w:tcPr>
            <w:tcW w:w="369" w:type="dxa"/>
            <w:shd w:val="clear" w:color="auto" w:fill="auto"/>
            <w:vAlign w:val="center"/>
          </w:tcPr>
          <w:p w14:paraId="2E5A359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5C7506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A654C9F"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7B39669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6421D891"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017E1C8E"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E1A19F3"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2A62591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A01B10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DF177A4"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4387B27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7D6113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A5F353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18A18DD"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9E896A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AE8394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9E9D32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A572748" w14:textId="77777777" w:rsidR="002E41B5" w:rsidRPr="00200B9F" w:rsidRDefault="002E41B5" w:rsidP="002E41B5">
            <w:pPr>
              <w:spacing w:after="0" w:line="240" w:lineRule="auto"/>
              <w:ind w:firstLine="0"/>
              <w:jc w:val="center"/>
              <w:rPr>
                <w:rFonts w:cs="Zar"/>
                <w:b/>
                <w:bCs/>
                <w:szCs w:val="22"/>
                <w:rtl/>
              </w:rPr>
            </w:pPr>
          </w:p>
        </w:tc>
      </w:tr>
      <w:tr w:rsidR="002E41B5" w:rsidRPr="00200B9F" w14:paraId="07DE6CF7" w14:textId="77777777" w:rsidTr="004C742E">
        <w:tc>
          <w:tcPr>
            <w:tcW w:w="671" w:type="dxa"/>
            <w:vMerge/>
            <w:vAlign w:val="center"/>
          </w:tcPr>
          <w:p w14:paraId="690DA670"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4BB706DB" w14:textId="77777777" w:rsidR="002E41B5" w:rsidRPr="002B7420" w:rsidRDefault="002E41B5" w:rsidP="002E41B5">
            <w:pPr>
              <w:spacing w:after="0" w:line="240" w:lineRule="auto"/>
              <w:ind w:firstLine="0"/>
              <w:jc w:val="center"/>
              <w:rPr>
                <w:rFonts w:cs="Zar"/>
                <w:b/>
                <w:bCs/>
                <w:color w:val="FF0000"/>
                <w:szCs w:val="22"/>
                <w:rtl/>
              </w:rPr>
            </w:pPr>
            <w:r w:rsidRPr="002B7420">
              <w:rPr>
                <w:rFonts w:cs="Zar" w:hint="cs"/>
                <w:b/>
                <w:bCs/>
                <w:color w:val="FF0000"/>
                <w:szCs w:val="22"/>
                <w:rtl/>
              </w:rPr>
              <w:t>تصويب ضوابط جديد</w:t>
            </w:r>
          </w:p>
        </w:tc>
        <w:tc>
          <w:tcPr>
            <w:tcW w:w="369" w:type="dxa"/>
            <w:shd w:val="clear" w:color="auto" w:fill="auto"/>
            <w:vAlign w:val="center"/>
          </w:tcPr>
          <w:p w14:paraId="478ED62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DBB554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6C3C2AA"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3F0FB1E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5827A81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0468E37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6EADC91"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3B1C711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D2AF44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3E9B30B"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3786546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761087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08E087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3E83552"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7E524E12"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68A0D1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924EB4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8628D95" w14:textId="77777777" w:rsidR="002E41B5" w:rsidRPr="00200B9F" w:rsidRDefault="002E41B5" w:rsidP="002E41B5">
            <w:pPr>
              <w:spacing w:after="0" w:line="240" w:lineRule="auto"/>
              <w:ind w:firstLine="0"/>
              <w:jc w:val="center"/>
              <w:rPr>
                <w:rFonts w:cs="Zar"/>
                <w:b/>
                <w:bCs/>
                <w:szCs w:val="22"/>
                <w:rtl/>
              </w:rPr>
            </w:pPr>
          </w:p>
        </w:tc>
      </w:tr>
      <w:tr w:rsidR="002E41B5" w:rsidRPr="00200B9F" w14:paraId="68481AE6" w14:textId="77777777" w:rsidTr="004C742E">
        <w:tc>
          <w:tcPr>
            <w:tcW w:w="671" w:type="dxa"/>
            <w:vMerge w:val="restart"/>
            <w:textDirection w:val="btLr"/>
            <w:vAlign w:val="center"/>
          </w:tcPr>
          <w:p w14:paraId="7B06FF6B" w14:textId="77777777" w:rsidR="002E41B5" w:rsidRDefault="002E41B5" w:rsidP="002E41B5">
            <w:pPr>
              <w:spacing w:after="0"/>
              <w:ind w:left="113" w:right="113" w:firstLine="0"/>
              <w:jc w:val="center"/>
              <w:rPr>
                <w:rFonts w:cs="Zar"/>
                <w:b/>
                <w:bCs/>
                <w:szCs w:val="22"/>
                <w:rtl/>
              </w:rPr>
            </w:pPr>
            <w:r>
              <w:rPr>
                <w:rFonts w:cs="Zar" w:hint="cs"/>
                <w:b/>
                <w:bCs/>
                <w:szCs w:val="22"/>
                <w:rtl/>
              </w:rPr>
              <w:t>بازنگاري</w:t>
            </w:r>
          </w:p>
          <w:p w14:paraId="568194D8" w14:textId="77777777" w:rsidR="002E41B5" w:rsidRPr="00200B9F" w:rsidRDefault="002E41B5" w:rsidP="002E41B5">
            <w:pPr>
              <w:spacing w:after="0"/>
              <w:ind w:left="113" w:right="113" w:firstLine="0"/>
              <w:jc w:val="center"/>
              <w:rPr>
                <w:rFonts w:cs="Zar"/>
                <w:b/>
                <w:bCs/>
                <w:szCs w:val="22"/>
                <w:rtl/>
              </w:rPr>
            </w:pPr>
            <w:r>
              <w:rPr>
                <w:rFonts w:cs="Zar" w:hint="cs"/>
                <w:b/>
                <w:bCs/>
                <w:szCs w:val="22"/>
                <w:rtl/>
              </w:rPr>
              <w:t>چهارم</w:t>
            </w:r>
          </w:p>
        </w:tc>
        <w:tc>
          <w:tcPr>
            <w:tcW w:w="2409" w:type="dxa"/>
            <w:vAlign w:val="center"/>
          </w:tcPr>
          <w:p w14:paraId="44380EBD"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استماع گزارش كارفرما</w:t>
            </w:r>
          </w:p>
        </w:tc>
        <w:tc>
          <w:tcPr>
            <w:tcW w:w="369" w:type="dxa"/>
            <w:shd w:val="clear" w:color="auto" w:fill="auto"/>
            <w:vAlign w:val="center"/>
          </w:tcPr>
          <w:p w14:paraId="359A548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CAABB0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CD4F306"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507C091E"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17698DE"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DD355B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2F8D0C60"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CCFFCC"/>
            <w:vAlign w:val="center"/>
          </w:tcPr>
          <w:p w14:paraId="51209B1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6AEB720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6581CC0F"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3F7E35B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7E068C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7208152"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50DF744"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23D3A25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90733F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460DD6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31A7004" w14:textId="77777777" w:rsidR="002E41B5" w:rsidRPr="00200B9F" w:rsidRDefault="002E41B5" w:rsidP="002E41B5">
            <w:pPr>
              <w:spacing w:after="0" w:line="240" w:lineRule="auto"/>
              <w:ind w:firstLine="0"/>
              <w:jc w:val="center"/>
              <w:rPr>
                <w:rFonts w:cs="Zar"/>
                <w:b/>
                <w:bCs/>
                <w:szCs w:val="22"/>
                <w:rtl/>
              </w:rPr>
            </w:pPr>
          </w:p>
        </w:tc>
      </w:tr>
      <w:tr w:rsidR="002E41B5" w:rsidRPr="00200B9F" w14:paraId="0D07442D" w14:textId="77777777" w:rsidTr="004C742E">
        <w:tc>
          <w:tcPr>
            <w:tcW w:w="671" w:type="dxa"/>
            <w:vMerge/>
            <w:vAlign w:val="center"/>
          </w:tcPr>
          <w:p w14:paraId="313CD467"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05AD4E03"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پيشنهاد اصلاح ضوابط</w:t>
            </w:r>
          </w:p>
        </w:tc>
        <w:tc>
          <w:tcPr>
            <w:tcW w:w="369" w:type="dxa"/>
            <w:shd w:val="clear" w:color="auto" w:fill="auto"/>
            <w:vAlign w:val="center"/>
          </w:tcPr>
          <w:p w14:paraId="64966D5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9EE129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D4C6FEB"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386E596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C694FE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F2B890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74344387"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CCFFCC"/>
            <w:vAlign w:val="center"/>
          </w:tcPr>
          <w:p w14:paraId="140F939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349E0A4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2DFE353E"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0C4D5C6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EDD81F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2D0290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6C24615"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4607865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9B9BB5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5546BC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2B82244" w14:textId="77777777" w:rsidR="002E41B5" w:rsidRPr="00200B9F" w:rsidRDefault="002E41B5" w:rsidP="002E41B5">
            <w:pPr>
              <w:spacing w:after="0" w:line="240" w:lineRule="auto"/>
              <w:ind w:firstLine="0"/>
              <w:jc w:val="center"/>
              <w:rPr>
                <w:rFonts w:cs="Zar"/>
                <w:b/>
                <w:bCs/>
                <w:szCs w:val="22"/>
                <w:rtl/>
              </w:rPr>
            </w:pPr>
          </w:p>
        </w:tc>
      </w:tr>
      <w:tr w:rsidR="002E41B5" w:rsidRPr="00200B9F" w14:paraId="6500D1D7" w14:textId="77777777" w:rsidTr="004C742E">
        <w:tc>
          <w:tcPr>
            <w:tcW w:w="671" w:type="dxa"/>
            <w:vMerge/>
            <w:vAlign w:val="center"/>
          </w:tcPr>
          <w:p w14:paraId="6ACF3209"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29BF6C3F" w14:textId="77777777" w:rsidR="002E41B5" w:rsidRPr="002B7420" w:rsidRDefault="002E41B5" w:rsidP="002E41B5">
            <w:pPr>
              <w:spacing w:after="0" w:line="240" w:lineRule="auto"/>
              <w:ind w:firstLine="0"/>
              <w:jc w:val="center"/>
              <w:rPr>
                <w:rFonts w:cs="Zar"/>
                <w:b/>
                <w:bCs/>
                <w:color w:val="FF0000"/>
                <w:szCs w:val="22"/>
                <w:rtl/>
              </w:rPr>
            </w:pPr>
            <w:r w:rsidRPr="002B7420">
              <w:rPr>
                <w:rFonts w:cs="Zar" w:hint="cs"/>
                <w:b/>
                <w:bCs/>
                <w:color w:val="FF0000"/>
                <w:szCs w:val="22"/>
                <w:rtl/>
              </w:rPr>
              <w:t>تصويب ضوابط جديد</w:t>
            </w:r>
          </w:p>
        </w:tc>
        <w:tc>
          <w:tcPr>
            <w:tcW w:w="369" w:type="dxa"/>
            <w:shd w:val="clear" w:color="auto" w:fill="auto"/>
            <w:vAlign w:val="center"/>
          </w:tcPr>
          <w:p w14:paraId="2FA872C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C48C1A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E399FFF"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43BBD75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8423A4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FC22BF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171DF788"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CCFFCC"/>
            <w:vAlign w:val="center"/>
          </w:tcPr>
          <w:p w14:paraId="73ADCA7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6D3DEC1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7B96D757"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64D00C3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C72155E"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FAA7A22"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A1C5307"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BAA03DE"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4632AB2"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B69E0B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7DE44C4" w14:textId="77777777" w:rsidR="002E41B5" w:rsidRPr="00200B9F" w:rsidRDefault="002E41B5" w:rsidP="002E41B5">
            <w:pPr>
              <w:spacing w:after="0" w:line="240" w:lineRule="auto"/>
              <w:ind w:firstLine="0"/>
              <w:jc w:val="center"/>
              <w:rPr>
                <w:rFonts w:cs="Zar"/>
                <w:b/>
                <w:bCs/>
                <w:szCs w:val="22"/>
                <w:rtl/>
              </w:rPr>
            </w:pPr>
          </w:p>
        </w:tc>
      </w:tr>
      <w:tr w:rsidR="002E41B5" w:rsidRPr="00200B9F" w14:paraId="385179CB" w14:textId="77777777" w:rsidTr="004C742E">
        <w:tc>
          <w:tcPr>
            <w:tcW w:w="671" w:type="dxa"/>
            <w:vMerge w:val="restart"/>
            <w:textDirection w:val="btLr"/>
            <w:vAlign w:val="center"/>
          </w:tcPr>
          <w:p w14:paraId="6B7F1F9C" w14:textId="77777777" w:rsidR="002E41B5" w:rsidRDefault="002E41B5" w:rsidP="002E41B5">
            <w:pPr>
              <w:spacing w:after="0"/>
              <w:ind w:left="113" w:right="113" w:firstLine="0"/>
              <w:jc w:val="center"/>
              <w:rPr>
                <w:rFonts w:cs="Zar"/>
                <w:b/>
                <w:bCs/>
                <w:szCs w:val="22"/>
                <w:rtl/>
              </w:rPr>
            </w:pPr>
            <w:r>
              <w:rPr>
                <w:rFonts w:cs="Zar" w:hint="cs"/>
                <w:b/>
                <w:bCs/>
                <w:szCs w:val="22"/>
                <w:rtl/>
              </w:rPr>
              <w:t>بازنگاري</w:t>
            </w:r>
          </w:p>
          <w:p w14:paraId="06ECA334" w14:textId="77777777" w:rsidR="002E41B5" w:rsidRPr="00200B9F" w:rsidRDefault="002E41B5" w:rsidP="002E41B5">
            <w:pPr>
              <w:spacing w:after="0"/>
              <w:ind w:left="113" w:right="113" w:firstLine="0"/>
              <w:jc w:val="center"/>
              <w:rPr>
                <w:rFonts w:cs="Zar"/>
                <w:b/>
                <w:bCs/>
                <w:szCs w:val="22"/>
                <w:rtl/>
              </w:rPr>
            </w:pPr>
            <w:r>
              <w:rPr>
                <w:rFonts w:cs="Zar" w:hint="cs"/>
                <w:b/>
                <w:bCs/>
                <w:szCs w:val="22"/>
                <w:rtl/>
              </w:rPr>
              <w:t>پنجم</w:t>
            </w:r>
          </w:p>
        </w:tc>
        <w:tc>
          <w:tcPr>
            <w:tcW w:w="2409" w:type="dxa"/>
            <w:vAlign w:val="center"/>
          </w:tcPr>
          <w:p w14:paraId="3F3DBB5C"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استماع گزارش كارفرما</w:t>
            </w:r>
          </w:p>
        </w:tc>
        <w:tc>
          <w:tcPr>
            <w:tcW w:w="369" w:type="dxa"/>
            <w:shd w:val="clear" w:color="auto" w:fill="auto"/>
            <w:vAlign w:val="center"/>
          </w:tcPr>
          <w:p w14:paraId="3E499E7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95170E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46646A9"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52B17FF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E86CD8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4882AC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6DE1A0A" w14:textId="77777777" w:rsidR="002E41B5" w:rsidRPr="00200B9F" w:rsidRDefault="002E41B5" w:rsidP="002E41B5">
            <w:pPr>
              <w:spacing w:after="0" w:line="240" w:lineRule="auto"/>
              <w:ind w:firstLine="0"/>
              <w:jc w:val="center"/>
              <w:rPr>
                <w:rFonts w:cs="Zar"/>
                <w:b/>
                <w:bCs/>
                <w:szCs w:val="22"/>
                <w:rtl/>
              </w:rPr>
            </w:pPr>
          </w:p>
        </w:tc>
        <w:tc>
          <w:tcPr>
            <w:tcW w:w="369" w:type="dxa"/>
            <w:vAlign w:val="center"/>
          </w:tcPr>
          <w:p w14:paraId="5199D43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570038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5430917"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CCFFCC"/>
            <w:vAlign w:val="center"/>
          </w:tcPr>
          <w:p w14:paraId="77C064A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2AE389A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7624C41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7B830921"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6D023D7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9FD99B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0FDAE1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F0D3259" w14:textId="77777777" w:rsidR="002E41B5" w:rsidRPr="00200B9F" w:rsidRDefault="002E41B5" w:rsidP="002E41B5">
            <w:pPr>
              <w:spacing w:after="0" w:line="240" w:lineRule="auto"/>
              <w:ind w:firstLine="0"/>
              <w:jc w:val="center"/>
              <w:rPr>
                <w:rFonts w:cs="Zar"/>
                <w:b/>
                <w:bCs/>
                <w:szCs w:val="22"/>
                <w:rtl/>
              </w:rPr>
            </w:pPr>
          </w:p>
        </w:tc>
      </w:tr>
      <w:tr w:rsidR="002E41B5" w:rsidRPr="00200B9F" w14:paraId="2A528BA1" w14:textId="77777777" w:rsidTr="004C742E">
        <w:tc>
          <w:tcPr>
            <w:tcW w:w="671" w:type="dxa"/>
            <w:vMerge/>
            <w:vAlign w:val="center"/>
          </w:tcPr>
          <w:p w14:paraId="28BA2528"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08304328"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پيشنهاد اصلاح ضوابط</w:t>
            </w:r>
          </w:p>
        </w:tc>
        <w:tc>
          <w:tcPr>
            <w:tcW w:w="369" w:type="dxa"/>
            <w:shd w:val="clear" w:color="auto" w:fill="auto"/>
            <w:vAlign w:val="center"/>
          </w:tcPr>
          <w:p w14:paraId="3E8CFDE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1F5F68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3FFE1A1"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5A7F9AA1"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C5BF4B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EC815B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CF572BA" w14:textId="77777777" w:rsidR="002E41B5" w:rsidRPr="00200B9F" w:rsidRDefault="002E41B5" w:rsidP="002E41B5">
            <w:pPr>
              <w:spacing w:after="0" w:line="240" w:lineRule="auto"/>
              <w:ind w:firstLine="0"/>
              <w:jc w:val="center"/>
              <w:rPr>
                <w:rFonts w:cs="Zar"/>
                <w:b/>
                <w:bCs/>
                <w:szCs w:val="22"/>
                <w:rtl/>
              </w:rPr>
            </w:pPr>
          </w:p>
        </w:tc>
        <w:tc>
          <w:tcPr>
            <w:tcW w:w="369" w:type="dxa"/>
            <w:vAlign w:val="center"/>
          </w:tcPr>
          <w:p w14:paraId="6F3F4FB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AE1188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8771483"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CCFFCC"/>
            <w:vAlign w:val="center"/>
          </w:tcPr>
          <w:p w14:paraId="6B5AD03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15F293A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1617B7E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26F6D5E9"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66791FF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FCB214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EC8EB5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CF8A805" w14:textId="77777777" w:rsidR="002E41B5" w:rsidRPr="00200B9F" w:rsidRDefault="002E41B5" w:rsidP="002E41B5">
            <w:pPr>
              <w:spacing w:after="0" w:line="240" w:lineRule="auto"/>
              <w:ind w:firstLine="0"/>
              <w:jc w:val="center"/>
              <w:rPr>
                <w:rFonts w:cs="Zar"/>
                <w:b/>
                <w:bCs/>
                <w:szCs w:val="22"/>
                <w:rtl/>
              </w:rPr>
            </w:pPr>
          </w:p>
        </w:tc>
      </w:tr>
      <w:tr w:rsidR="002E41B5" w:rsidRPr="00200B9F" w14:paraId="5C7B1FBE" w14:textId="77777777" w:rsidTr="004C742E">
        <w:tc>
          <w:tcPr>
            <w:tcW w:w="671" w:type="dxa"/>
            <w:vMerge/>
            <w:vAlign w:val="center"/>
          </w:tcPr>
          <w:p w14:paraId="3BC361BA"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5188E5ED" w14:textId="77777777" w:rsidR="002E41B5" w:rsidRPr="002B7420" w:rsidRDefault="002E41B5" w:rsidP="002E41B5">
            <w:pPr>
              <w:spacing w:after="0" w:line="240" w:lineRule="auto"/>
              <w:ind w:firstLine="0"/>
              <w:jc w:val="center"/>
              <w:rPr>
                <w:rFonts w:cs="Zar"/>
                <w:b/>
                <w:bCs/>
                <w:color w:val="FF0000"/>
                <w:szCs w:val="22"/>
                <w:rtl/>
              </w:rPr>
            </w:pPr>
            <w:r w:rsidRPr="002B7420">
              <w:rPr>
                <w:rFonts w:cs="Zar" w:hint="cs"/>
                <w:b/>
                <w:bCs/>
                <w:color w:val="FF0000"/>
                <w:szCs w:val="22"/>
                <w:rtl/>
              </w:rPr>
              <w:t>تصويب ضوابط جديد</w:t>
            </w:r>
          </w:p>
        </w:tc>
        <w:tc>
          <w:tcPr>
            <w:tcW w:w="369" w:type="dxa"/>
            <w:shd w:val="clear" w:color="auto" w:fill="auto"/>
            <w:vAlign w:val="center"/>
          </w:tcPr>
          <w:p w14:paraId="0BE9884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91D8A5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D52270B"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73B0A43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A99B0C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52046A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243EFAD" w14:textId="77777777" w:rsidR="002E41B5" w:rsidRPr="00200B9F" w:rsidRDefault="002E41B5" w:rsidP="002E41B5">
            <w:pPr>
              <w:spacing w:after="0" w:line="240" w:lineRule="auto"/>
              <w:ind w:firstLine="0"/>
              <w:jc w:val="center"/>
              <w:rPr>
                <w:rFonts w:cs="Zar"/>
                <w:b/>
                <w:bCs/>
                <w:szCs w:val="22"/>
                <w:rtl/>
              </w:rPr>
            </w:pPr>
          </w:p>
        </w:tc>
        <w:tc>
          <w:tcPr>
            <w:tcW w:w="369" w:type="dxa"/>
            <w:vAlign w:val="center"/>
          </w:tcPr>
          <w:p w14:paraId="134EACB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C44E5C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A2F384B"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CCFFCC"/>
            <w:vAlign w:val="center"/>
          </w:tcPr>
          <w:p w14:paraId="508F4F8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24EB471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7113DF2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2265B1AB"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325DAB6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E84CCA1"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7AB2A42"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C8103C9" w14:textId="77777777" w:rsidR="002E41B5" w:rsidRPr="00200B9F" w:rsidRDefault="002E41B5" w:rsidP="002E41B5">
            <w:pPr>
              <w:spacing w:after="0" w:line="240" w:lineRule="auto"/>
              <w:ind w:firstLine="0"/>
              <w:jc w:val="center"/>
              <w:rPr>
                <w:rFonts w:cs="Zar"/>
                <w:b/>
                <w:bCs/>
                <w:szCs w:val="22"/>
                <w:rtl/>
              </w:rPr>
            </w:pPr>
          </w:p>
        </w:tc>
      </w:tr>
      <w:tr w:rsidR="002E41B5" w:rsidRPr="00200B9F" w14:paraId="621A7F12" w14:textId="77777777" w:rsidTr="004C742E">
        <w:tc>
          <w:tcPr>
            <w:tcW w:w="671" w:type="dxa"/>
            <w:vMerge w:val="restart"/>
            <w:textDirection w:val="btLr"/>
            <w:vAlign w:val="center"/>
          </w:tcPr>
          <w:p w14:paraId="7A7DA12C" w14:textId="77777777" w:rsidR="002E41B5" w:rsidRDefault="002E41B5" w:rsidP="002E41B5">
            <w:pPr>
              <w:spacing w:after="0"/>
              <w:ind w:left="113" w:right="113" w:firstLine="0"/>
              <w:jc w:val="center"/>
              <w:rPr>
                <w:rFonts w:cs="Zar"/>
                <w:b/>
                <w:bCs/>
                <w:szCs w:val="22"/>
                <w:rtl/>
              </w:rPr>
            </w:pPr>
            <w:r>
              <w:rPr>
                <w:rFonts w:cs="Zar" w:hint="cs"/>
                <w:b/>
                <w:bCs/>
                <w:szCs w:val="22"/>
                <w:rtl/>
              </w:rPr>
              <w:t>بازنگاري</w:t>
            </w:r>
          </w:p>
          <w:p w14:paraId="409D1D6E" w14:textId="77777777" w:rsidR="002E41B5" w:rsidRPr="00200B9F" w:rsidRDefault="002E41B5" w:rsidP="002E41B5">
            <w:pPr>
              <w:spacing w:after="0"/>
              <w:ind w:left="113" w:right="113" w:firstLine="0"/>
              <w:jc w:val="center"/>
              <w:rPr>
                <w:rFonts w:cs="Zar"/>
                <w:b/>
                <w:bCs/>
                <w:szCs w:val="22"/>
                <w:rtl/>
              </w:rPr>
            </w:pPr>
            <w:r>
              <w:rPr>
                <w:rFonts w:cs="Zar" w:hint="cs"/>
                <w:b/>
                <w:bCs/>
                <w:szCs w:val="22"/>
                <w:rtl/>
              </w:rPr>
              <w:t>ششم</w:t>
            </w:r>
          </w:p>
        </w:tc>
        <w:tc>
          <w:tcPr>
            <w:tcW w:w="2409" w:type="dxa"/>
            <w:vAlign w:val="center"/>
          </w:tcPr>
          <w:p w14:paraId="667ED5F5"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استماع گزارش كارفرما</w:t>
            </w:r>
          </w:p>
        </w:tc>
        <w:tc>
          <w:tcPr>
            <w:tcW w:w="369" w:type="dxa"/>
            <w:shd w:val="clear" w:color="auto" w:fill="auto"/>
            <w:vAlign w:val="center"/>
          </w:tcPr>
          <w:p w14:paraId="2AE2FF68"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16D05B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E81C5AE"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4389698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9A1EDD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42DC80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B60024D"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7D44EF34"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89996A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17363D32"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6D6728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BF50DF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326BEC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4071117C"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CCFFCC"/>
            <w:vAlign w:val="center"/>
          </w:tcPr>
          <w:p w14:paraId="4CB8A94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6343ADFC"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36769389"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7E06B353" w14:textId="77777777" w:rsidR="002E41B5" w:rsidRPr="00200B9F" w:rsidRDefault="002E41B5" w:rsidP="002E41B5">
            <w:pPr>
              <w:spacing w:after="0" w:line="240" w:lineRule="auto"/>
              <w:ind w:firstLine="0"/>
              <w:jc w:val="center"/>
              <w:rPr>
                <w:rFonts w:cs="Zar"/>
                <w:b/>
                <w:bCs/>
                <w:szCs w:val="22"/>
                <w:rtl/>
              </w:rPr>
            </w:pPr>
          </w:p>
        </w:tc>
      </w:tr>
      <w:tr w:rsidR="002E41B5" w:rsidRPr="00200B9F" w14:paraId="74EF2CF8" w14:textId="77777777" w:rsidTr="004C742E">
        <w:tc>
          <w:tcPr>
            <w:tcW w:w="671" w:type="dxa"/>
            <w:vMerge/>
            <w:vAlign w:val="center"/>
          </w:tcPr>
          <w:p w14:paraId="2D89C290" w14:textId="77777777" w:rsidR="002E41B5" w:rsidRPr="00200B9F" w:rsidRDefault="002E41B5" w:rsidP="002E41B5">
            <w:pPr>
              <w:spacing w:after="0" w:line="240" w:lineRule="auto"/>
              <w:ind w:firstLine="0"/>
              <w:jc w:val="center"/>
              <w:rPr>
                <w:rFonts w:cs="Zar"/>
                <w:b/>
                <w:bCs/>
                <w:szCs w:val="22"/>
                <w:rtl/>
              </w:rPr>
            </w:pPr>
          </w:p>
        </w:tc>
        <w:tc>
          <w:tcPr>
            <w:tcW w:w="2409" w:type="dxa"/>
            <w:vAlign w:val="center"/>
          </w:tcPr>
          <w:p w14:paraId="18F9CCCE" w14:textId="77777777" w:rsidR="002E41B5" w:rsidRPr="00200B9F" w:rsidRDefault="002E41B5" w:rsidP="002E41B5">
            <w:pPr>
              <w:spacing w:after="0" w:line="240" w:lineRule="auto"/>
              <w:ind w:firstLine="0"/>
              <w:jc w:val="center"/>
              <w:rPr>
                <w:rFonts w:cs="Zar"/>
                <w:b/>
                <w:bCs/>
                <w:szCs w:val="22"/>
                <w:rtl/>
              </w:rPr>
            </w:pPr>
            <w:r>
              <w:rPr>
                <w:rFonts w:cs="Zar" w:hint="cs"/>
                <w:b/>
                <w:bCs/>
                <w:szCs w:val="22"/>
                <w:rtl/>
              </w:rPr>
              <w:t>پيشنهاد اصلاح ضوابط</w:t>
            </w:r>
          </w:p>
        </w:tc>
        <w:tc>
          <w:tcPr>
            <w:tcW w:w="369" w:type="dxa"/>
            <w:shd w:val="clear" w:color="auto" w:fill="auto"/>
            <w:vAlign w:val="center"/>
          </w:tcPr>
          <w:p w14:paraId="4232C10B"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3024A467"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08C3E25B"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5DCF75D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7AE92042"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C876BA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23AB4AC"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313208BF"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7864E31"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2672A098"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auto"/>
            <w:vAlign w:val="center"/>
          </w:tcPr>
          <w:p w14:paraId="1687A530"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6CD8DE3A"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6D25553"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auto"/>
            <w:vAlign w:val="center"/>
          </w:tcPr>
          <w:p w14:paraId="5E202D8A" w14:textId="77777777" w:rsidR="002E41B5" w:rsidRPr="00200B9F" w:rsidRDefault="002E41B5" w:rsidP="002E41B5">
            <w:pPr>
              <w:spacing w:after="0" w:line="240" w:lineRule="auto"/>
              <w:ind w:firstLine="0"/>
              <w:jc w:val="center"/>
              <w:rPr>
                <w:rFonts w:cs="Zar"/>
                <w:b/>
                <w:bCs/>
                <w:szCs w:val="22"/>
                <w:rtl/>
              </w:rPr>
            </w:pPr>
          </w:p>
        </w:tc>
        <w:tc>
          <w:tcPr>
            <w:tcW w:w="369" w:type="dxa"/>
            <w:shd w:val="clear" w:color="auto" w:fill="CCFFCC"/>
            <w:vAlign w:val="center"/>
          </w:tcPr>
          <w:p w14:paraId="137FDF8D"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2BAFE496"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CCFFCC"/>
            <w:vAlign w:val="center"/>
          </w:tcPr>
          <w:p w14:paraId="15E12975" w14:textId="77777777" w:rsidR="002E41B5" w:rsidRPr="00200B9F" w:rsidRDefault="002E41B5" w:rsidP="002E41B5">
            <w:pPr>
              <w:spacing w:after="0" w:line="240" w:lineRule="auto"/>
              <w:ind w:firstLine="0"/>
              <w:jc w:val="center"/>
              <w:rPr>
                <w:rFonts w:cs="Zar"/>
                <w:b/>
                <w:bCs/>
                <w:szCs w:val="22"/>
                <w:rtl/>
              </w:rPr>
            </w:pPr>
          </w:p>
        </w:tc>
        <w:tc>
          <w:tcPr>
            <w:tcW w:w="370" w:type="dxa"/>
            <w:shd w:val="clear" w:color="auto" w:fill="92D050"/>
            <w:vAlign w:val="center"/>
          </w:tcPr>
          <w:p w14:paraId="7A00349C" w14:textId="77777777" w:rsidR="002E41B5" w:rsidRPr="00200B9F" w:rsidRDefault="002E41B5" w:rsidP="002E41B5">
            <w:pPr>
              <w:spacing w:after="0" w:line="240" w:lineRule="auto"/>
              <w:ind w:firstLine="0"/>
              <w:jc w:val="center"/>
              <w:rPr>
                <w:rFonts w:cs="Zar"/>
                <w:b/>
                <w:bCs/>
                <w:szCs w:val="22"/>
                <w:rtl/>
              </w:rPr>
            </w:pPr>
          </w:p>
        </w:tc>
      </w:tr>
      <w:tr w:rsidR="002E41B5" w:rsidRPr="00200B9F" w14:paraId="7361B4DF" w14:textId="77777777" w:rsidTr="004C742E">
        <w:tc>
          <w:tcPr>
            <w:tcW w:w="671" w:type="dxa"/>
            <w:vMerge/>
            <w:tcBorders>
              <w:bottom w:val="single" w:sz="4" w:space="0" w:color="auto"/>
            </w:tcBorders>
            <w:vAlign w:val="center"/>
          </w:tcPr>
          <w:p w14:paraId="169D204E" w14:textId="77777777" w:rsidR="002E41B5" w:rsidRPr="00200B9F" w:rsidRDefault="002E41B5" w:rsidP="002E41B5">
            <w:pPr>
              <w:spacing w:after="0" w:line="240" w:lineRule="auto"/>
              <w:ind w:firstLine="0"/>
              <w:jc w:val="center"/>
              <w:rPr>
                <w:rFonts w:cs="Zar"/>
                <w:b/>
                <w:bCs/>
                <w:szCs w:val="22"/>
                <w:rtl/>
              </w:rPr>
            </w:pPr>
          </w:p>
        </w:tc>
        <w:tc>
          <w:tcPr>
            <w:tcW w:w="2409" w:type="dxa"/>
            <w:tcBorders>
              <w:bottom w:val="single" w:sz="4" w:space="0" w:color="auto"/>
            </w:tcBorders>
            <w:vAlign w:val="center"/>
          </w:tcPr>
          <w:p w14:paraId="24ED0DB4" w14:textId="77777777" w:rsidR="002E41B5" w:rsidRPr="002B7420" w:rsidRDefault="002E41B5" w:rsidP="002E41B5">
            <w:pPr>
              <w:spacing w:after="0" w:line="240" w:lineRule="auto"/>
              <w:ind w:firstLine="0"/>
              <w:jc w:val="center"/>
              <w:rPr>
                <w:rFonts w:cs="Zar"/>
                <w:b/>
                <w:bCs/>
                <w:color w:val="FF0000"/>
                <w:szCs w:val="22"/>
                <w:rtl/>
              </w:rPr>
            </w:pPr>
            <w:r w:rsidRPr="002B7420">
              <w:rPr>
                <w:rFonts w:cs="Zar" w:hint="cs"/>
                <w:b/>
                <w:bCs/>
                <w:color w:val="FF0000"/>
                <w:szCs w:val="22"/>
                <w:rtl/>
              </w:rPr>
              <w:t>تصويب ضوابط جديد</w:t>
            </w:r>
          </w:p>
        </w:tc>
        <w:tc>
          <w:tcPr>
            <w:tcW w:w="369" w:type="dxa"/>
            <w:tcBorders>
              <w:bottom w:val="single" w:sz="4" w:space="0" w:color="auto"/>
            </w:tcBorders>
            <w:shd w:val="clear" w:color="auto" w:fill="auto"/>
            <w:vAlign w:val="center"/>
          </w:tcPr>
          <w:p w14:paraId="3533832A"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143BB4C2"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5192296D" w14:textId="77777777" w:rsidR="002E41B5" w:rsidRPr="00200B9F" w:rsidRDefault="002E41B5" w:rsidP="002E41B5">
            <w:pPr>
              <w:spacing w:after="0" w:line="240" w:lineRule="auto"/>
              <w:ind w:firstLine="0"/>
              <w:jc w:val="center"/>
              <w:rPr>
                <w:rFonts w:cs="Zar"/>
                <w:b/>
                <w:bCs/>
                <w:szCs w:val="22"/>
                <w:rtl/>
              </w:rPr>
            </w:pPr>
          </w:p>
        </w:tc>
        <w:tc>
          <w:tcPr>
            <w:tcW w:w="369" w:type="dxa"/>
            <w:tcBorders>
              <w:bottom w:val="single" w:sz="4" w:space="0" w:color="auto"/>
            </w:tcBorders>
            <w:shd w:val="clear" w:color="auto" w:fill="auto"/>
            <w:vAlign w:val="center"/>
          </w:tcPr>
          <w:p w14:paraId="6F4C2837"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57AFBC37"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0BD47C1A"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71A9970E" w14:textId="77777777" w:rsidR="002E41B5" w:rsidRPr="00200B9F" w:rsidRDefault="002E41B5" w:rsidP="002E41B5">
            <w:pPr>
              <w:spacing w:after="0" w:line="240" w:lineRule="auto"/>
              <w:ind w:firstLine="0"/>
              <w:jc w:val="center"/>
              <w:rPr>
                <w:rFonts w:cs="Zar"/>
                <w:b/>
                <w:bCs/>
                <w:szCs w:val="22"/>
                <w:rtl/>
              </w:rPr>
            </w:pPr>
          </w:p>
        </w:tc>
        <w:tc>
          <w:tcPr>
            <w:tcW w:w="369" w:type="dxa"/>
            <w:tcBorders>
              <w:bottom w:val="single" w:sz="4" w:space="0" w:color="auto"/>
            </w:tcBorders>
            <w:shd w:val="clear" w:color="auto" w:fill="auto"/>
            <w:vAlign w:val="center"/>
          </w:tcPr>
          <w:p w14:paraId="1214FB56"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49FAC079"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33B6BE92" w14:textId="77777777" w:rsidR="002E41B5" w:rsidRPr="00200B9F" w:rsidRDefault="002E41B5" w:rsidP="002E41B5">
            <w:pPr>
              <w:spacing w:after="0" w:line="240" w:lineRule="auto"/>
              <w:ind w:firstLine="0"/>
              <w:jc w:val="center"/>
              <w:rPr>
                <w:rFonts w:cs="Zar"/>
                <w:b/>
                <w:bCs/>
                <w:szCs w:val="22"/>
                <w:rtl/>
              </w:rPr>
            </w:pPr>
          </w:p>
        </w:tc>
        <w:tc>
          <w:tcPr>
            <w:tcW w:w="369" w:type="dxa"/>
            <w:tcBorders>
              <w:bottom w:val="single" w:sz="4" w:space="0" w:color="auto"/>
            </w:tcBorders>
            <w:shd w:val="clear" w:color="auto" w:fill="auto"/>
            <w:vAlign w:val="center"/>
          </w:tcPr>
          <w:p w14:paraId="04B9AE00"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6254EA00"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6EA1DE16"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auto"/>
            <w:vAlign w:val="center"/>
          </w:tcPr>
          <w:p w14:paraId="52D1D4E6" w14:textId="77777777" w:rsidR="002E41B5" w:rsidRPr="00200B9F" w:rsidRDefault="002E41B5" w:rsidP="002E41B5">
            <w:pPr>
              <w:spacing w:after="0" w:line="240" w:lineRule="auto"/>
              <w:ind w:firstLine="0"/>
              <w:jc w:val="center"/>
              <w:rPr>
                <w:rFonts w:cs="Zar"/>
                <w:b/>
                <w:bCs/>
                <w:szCs w:val="22"/>
                <w:rtl/>
              </w:rPr>
            </w:pPr>
          </w:p>
        </w:tc>
        <w:tc>
          <w:tcPr>
            <w:tcW w:w="369" w:type="dxa"/>
            <w:tcBorders>
              <w:bottom w:val="single" w:sz="4" w:space="0" w:color="auto"/>
            </w:tcBorders>
            <w:shd w:val="clear" w:color="auto" w:fill="CCFFCC"/>
            <w:vAlign w:val="center"/>
          </w:tcPr>
          <w:p w14:paraId="56E14C67"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CCFFCC"/>
            <w:vAlign w:val="center"/>
          </w:tcPr>
          <w:p w14:paraId="1C3CE4E3"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CCFFCC"/>
            <w:vAlign w:val="center"/>
          </w:tcPr>
          <w:p w14:paraId="6725874B" w14:textId="77777777" w:rsidR="002E41B5" w:rsidRPr="00200B9F" w:rsidRDefault="002E41B5" w:rsidP="002E41B5">
            <w:pPr>
              <w:spacing w:after="0" w:line="240" w:lineRule="auto"/>
              <w:ind w:firstLine="0"/>
              <w:jc w:val="center"/>
              <w:rPr>
                <w:rFonts w:cs="Zar"/>
                <w:b/>
                <w:bCs/>
                <w:szCs w:val="22"/>
                <w:rtl/>
              </w:rPr>
            </w:pPr>
          </w:p>
        </w:tc>
        <w:tc>
          <w:tcPr>
            <w:tcW w:w="370" w:type="dxa"/>
            <w:tcBorders>
              <w:bottom w:val="single" w:sz="4" w:space="0" w:color="auto"/>
            </w:tcBorders>
            <w:shd w:val="clear" w:color="auto" w:fill="92D050"/>
            <w:vAlign w:val="center"/>
          </w:tcPr>
          <w:p w14:paraId="25C4363E" w14:textId="77777777" w:rsidR="002E41B5" w:rsidRPr="00200B9F" w:rsidRDefault="002E41B5" w:rsidP="002E41B5">
            <w:pPr>
              <w:spacing w:after="0" w:line="240" w:lineRule="auto"/>
              <w:ind w:firstLine="0"/>
              <w:jc w:val="center"/>
              <w:rPr>
                <w:rFonts w:cs="Zar"/>
                <w:b/>
                <w:bCs/>
                <w:szCs w:val="22"/>
                <w:rtl/>
              </w:rPr>
            </w:pPr>
          </w:p>
        </w:tc>
      </w:tr>
      <w:tr w:rsidR="004C742E" w:rsidRPr="00200B9F" w14:paraId="5080C659" w14:textId="77777777" w:rsidTr="004C742E">
        <w:tc>
          <w:tcPr>
            <w:tcW w:w="671" w:type="dxa"/>
            <w:tcBorders>
              <w:left w:val="single" w:sz="4" w:space="0" w:color="FFFFFF" w:themeColor="background1"/>
              <w:bottom w:val="single" w:sz="4" w:space="0" w:color="FFFFFF" w:themeColor="background1"/>
              <w:right w:val="single" w:sz="4" w:space="0" w:color="FFFFFF" w:themeColor="background1"/>
            </w:tcBorders>
            <w:vAlign w:val="center"/>
          </w:tcPr>
          <w:p w14:paraId="0664D2BD" w14:textId="77777777" w:rsidR="004C742E" w:rsidRPr="00200B9F" w:rsidRDefault="004C742E" w:rsidP="002E41B5">
            <w:pPr>
              <w:spacing w:after="0" w:line="240" w:lineRule="auto"/>
              <w:ind w:firstLine="0"/>
              <w:jc w:val="center"/>
              <w:rPr>
                <w:rFonts w:cs="Zar"/>
                <w:b/>
                <w:bCs/>
                <w:szCs w:val="22"/>
                <w:rtl/>
              </w:rPr>
            </w:pPr>
          </w:p>
        </w:tc>
        <w:tc>
          <w:tcPr>
            <w:tcW w:w="2409" w:type="dxa"/>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F55CB9" w14:textId="77777777" w:rsidR="004C742E" w:rsidRPr="002B7420" w:rsidRDefault="004C742E" w:rsidP="002E41B5">
            <w:pPr>
              <w:spacing w:after="0" w:line="240" w:lineRule="auto"/>
              <w:ind w:firstLine="0"/>
              <w:jc w:val="center"/>
              <w:rPr>
                <w:rFonts w:cs="Zar"/>
                <w:b/>
                <w:bCs/>
                <w:color w:val="FF0000"/>
                <w:szCs w:val="22"/>
                <w:rtl/>
              </w:rPr>
            </w:pPr>
          </w:p>
        </w:tc>
        <w:tc>
          <w:tcPr>
            <w:tcW w:w="3327" w:type="dxa"/>
            <w:gridSpan w:val="9"/>
            <w:tcBorders>
              <w:left w:val="single" w:sz="4" w:space="0" w:color="FFFFFF" w:themeColor="background1"/>
              <w:bottom w:val="single" w:sz="4" w:space="0" w:color="auto"/>
              <w:right w:val="single" w:sz="4" w:space="0" w:color="FFFFFF" w:themeColor="background1"/>
            </w:tcBorders>
            <w:shd w:val="clear" w:color="auto" w:fill="auto"/>
            <w:vAlign w:val="center"/>
          </w:tcPr>
          <w:p w14:paraId="33F30AA9" w14:textId="77777777" w:rsidR="004C742E" w:rsidRPr="004C742E" w:rsidRDefault="004C742E" w:rsidP="002E41B5">
            <w:pPr>
              <w:spacing w:after="0" w:line="240" w:lineRule="auto"/>
              <w:ind w:firstLine="0"/>
              <w:jc w:val="center"/>
              <w:rPr>
                <w:rFonts w:cs="Zar"/>
                <w:b/>
                <w:bCs/>
                <w:sz w:val="18"/>
                <w:szCs w:val="18"/>
                <w:rtl/>
              </w:rPr>
            </w:pPr>
          </w:p>
        </w:tc>
        <w:tc>
          <w:tcPr>
            <w:tcW w:w="3328" w:type="dxa"/>
            <w:gridSpan w:val="9"/>
            <w:tcBorders>
              <w:left w:val="single" w:sz="4" w:space="0" w:color="FFFFFF" w:themeColor="background1"/>
              <w:bottom w:val="single" w:sz="4" w:space="0" w:color="auto"/>
              <w:right w:val="single" w:sz="4" w:space="0" w:color="FFFFFF" w:themeColor="background1"/>
            </w:tcBorders>
            <w:shd w:val="clear" w:color="auto" w:fill="auto"/>
            <w:vAlign w:val="center"/>
          </w:tcPr>
          <w:p w14:paraId="0DECCCFD" w14:textId="77777777" w:rsidR="004C742E" w:rsidRDefault="004C742E" w:rsidP="002E41B5">
            <w:pPr>
              <w:spacing w:after="0" w:line="240" w:lineRule="auto"/>
              <w:ind w:firstLine="0"/>
              <w:jc w:val="center"/>
              <w:rPr>
                <w:rFonts w:cs="Zar"/>
                <w:b/>
                <w:bCs/>
                <w:sz w:val="18"/>
                <w:szCs w:val="18"/>
                <w:rtl/>
              </w:rPr>
            </w:pPr>
          </w:p>
        </w:tc>
      </w:tr>
      <w:tr w:rsidR="004C742E" w:rsidRPr="00200B9F" w14:paraId="5A9E5440" w14:textId="77777777" w:rsidTr="004C742E">
        <w:tc>
          <w:tcPr>
            <w:tcW w:w="6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462643" w14:textId="77777777" w:rsidR="004C742E" w:rsidRPr="00200B9F" w:rsidRDefault="004C742E" w:rsidP="002E41B5">
            <w:pPr>
              <w:spacing w:after="0" w:line="240" w:lineRule="auto"/>
              <w:ind w:firstLine="0"/>
              <w:jc w:val="center"/>
              <w:rPr>
                <w:rFonts w:cs="Zar"/>
                <w:b/>
                <w:bCs/>
                <w:szCs w:val="22"/>
                <w:rtl/>
              </w:rPr>
            </w:pPr>
          </w:p>
        </w:tc>
        <w:tc>
          <w:tcPr>
            <w:tcW w:w="2409" w:type="dxa"/>
            <w:tcBorders>
              <w:top w:val="single" w:sz="4" w:space="0" w:color="FFFFFF" w:themeColor="background1"/>
              <w:left w:val="single" w:sz="4" w:space="0" w:color="FFFFFF" w:themeColor="background1"/>
              <w:bottom w:val="single" w:sz="4" w:space="0" w:color="FFFFFF" w:themeColor="background1"/>
            </w:tcBorders>
            <w:vAlign w:val="center"/>
          </w:tcPr>
          <w:p w14:paraId="5936C1B0" w14:textId="77777777" w:rsidR="004C742E" w:rsidRPr="002B7420" w:rsidRDefault="004C742E" w:rsidP="002E41B5">
            <w:pPr>
              <w:spacing w:after="0" w:line="240" w:lineRule="auto"/>
              <w:ind w:firstLine="0"/>
              <w:jc w:val="center"/>
              <w:rPr>
                <w:rFonts w:cs="Zar"/>
                <w:b/>
                <w:bCs/>
                <w:color w:val="FF0000"/>
                <w:szCs w:val="22"/>
                <w:rtl/>
              </w:rPr>
            </w:pPr>
          </w:p>
        </w:tc>
        <w:tc>
          <w:tcPr>
            <w:tcW w:w="3327" w:type="dxa"/>
            <w:gridSpan w:val="9"/>
            <w:tcBorders>
              <w:top w:val="single" w:sz="4" w:space="0" w:color="auto"/>
            </w:tcBorders>
            <w:shd w:val="clear" w:color="auto" w:fill="CCFFCC"/>
            <w:vAlign w:val="center"/>
          </w:tcPr>
          <w:p w14:paraId="24B165C4" w14:textId="77777777" w:rsidR="004C742E" w:rsidRPr="004C742E" w:rsidRDefault="004C742E" w:rsidP="002E41B5">
            <w:pPr>
              <w:spacing w:after="0" w:line="240" w:lineRule="auto"/>
              <w:ind w:firstLine="0"/>
              <w:jc w:val="center"/>
              <w:rPr>
                <w:rFonts w:cs="Zar"/>
                <w:b/>
                <w:bCs/>
                <w:sz w:val="18"/>
                <w:szCs w:val="18"/>
                <w:rtl/>
              </w:rPr>
            </w:pPr>
            <w:r w:rsidRPr="004C742E">
              <w:rPr>
                <w:rFonts w:cs="Zar" w:hint="cs"/>
                <w:b/>
                <w:bCs/>
                <w:sz w:val="18"/>
                <w:szCs w:val="18"/>
                <w:rtl/>
              </w:rPr>
              <w:t>دوره زماني</w:t>
            </w:r>
            <w:r>
              <w:rPr>
                <w:rFonts w:cs="Zar" w:hint="cs"/>
                <w:b/>
                <w:bCs/>
                <w:sz w:val="18"/>
                <w:szCs w:val="18"/>
                <w:rtl/>
              </w:rPr>
              <w:t xml:space="preserve"> بررسي عملكردها جهت ارزيابي</w:t>
            </w:r>
          </w:p>
        </w:tc>
        <w:tc>
          <w:tcPr>
            <w:tcW w:w="3328" w:type="dxa"/>
            <w:gridSpan w:val="9"/>
            <w:tcBorders>
              <w:top w:val="single" w:sz="4" w:space="0" w:color="auto"/>
            </w:tcBorders>
            <w:shd w:val="clear" w:color="auto" w:fill="92D050"/>
            <w:vAlign w:val="center"/>
          </w:tcPr>
          <w:p w14:paraId="4499C81A" w14:textId="77777777" w:rsidR="004C742E" w:rsidRPr="004C742E" w:rsidRDefault="004C742E" w:rsidP="002E41B5">
            <w:pPr>
              <w:spacing w:after="0" w:line="240" w:lineRule="auto"/>
              <w:ind w:firstLine="0"/>
              <w:jc w:val="center"/>
              <w:rPr>
                <w:rFonts w:cs="Zar"/>
                <w:b/>
                <w:bCs/>
                <w:sz w:val="18"/>
                <w:szCs w:val="18"/>
                <w:rtl/>
              </w:rPr>
            </w:pPr>
            <w:r>
              <w:rPr>
                <w:rFonts w:cs="Zar" w:hint="cs"/>
                <w:b/>
                <w:bCs/>
                <w:sz w:val="18"/>
                <w:szCs w:val="18"/>
                <w:rtl/>
              </w:rPr>
              <w:t>نقطه زماني دريافت گزارش و اصلاح قوانين</w:t>
            </w:r>
          </w:p>
        </w:tc>
      </w:tr>
    </w:tbl>
    <w:p w14:paraId="07130E0B" w14:textId="77777777" w:rsidR="00B630DC" w:rsidRDefault="00B630DC" w:rsidP="00B630DC">
      <w:pPr>
        <w:rPr>
          <w:rtl/>
        </w:rPr>
      </w:pPr>
    </w:p>
    <w:p w14:paraId="010E79F7" w14:textId="77777777" w:rsidR="00B630DC" w:rsidRDefault="00B630DC" w:rsidP="00B630DC">
      <w:pPr>
        <w:rPr>
          <w:rtl/>
        </w:rPr>
      </w:pPr>
      <w:r>
        <w:rPr>
          <w:rFonts w:hint="cs"/>
          <w:rtl/>
        </w:rPr>
        <w:t xml:space="preserve">بررسي </w:t>
      </w:r>
      <w:r w:rsidR="004A4C90">
        <w:rPr>
          <w:rFonts w:hint="cs"/>
          <w:rtl/>
        </w:rPr>
        <w:t xml:space="preserve">گزارش ارسالي از سوي كارفرما، يا استماع آن و يا گفتگو و مصاحبه با پرسنل و دريافت آراء و نظرات‌شان و پيشنهاد اصلاحيه‌هاي مربوط به اَسناد مؤسسه </w:t>
      </w:r>
      <w:r w:rsidR="00F73B33" w:rsidRPr="00F73B33">
        <w:rPr>
          <w:rFonts w:cs="Zar" w:hint="eastAsia"/>
          <w:b/>
          <w:bCs/>
          <w:color w:val="FF0000"/>
          <w:sz w:val="20"/>
          <w:szCs w:val="24"/>
          <w:rtl/>
        </w:rPr>
        <w:t>«</w:t>
      </w:r>
      <w:r w:rsidR="00F73B33" w:rsidRPr="00F73B33">
        <w:rPr>
          <w:rFonts w:cs="Zar" w:hint="cs"/>
          <w:b/>
          <w:bCs/>
          <w:color w:val="FF0000"/>
          <w:sz w:val="20"/>
          <w:szCs w:val="24"/>
          <w:rtl/>
        </w:rPr>
        <w:t>سه</w:t>
      </w:r>
      <w:r w:rsidR="00F73B33" w:rsidRPr="00F73B33">
        <w:rPr>
          <w:rFonts w:cs="Zar"/>
          <w:b/>
          <w:bCs/>
          <w:color w:val="FF0000"/>
          <w:sz w:val="20"/>
          <w:szCs w:val="24"/>
          <w:rtl/>
        </w:rPr>
        <w:t xml:space="preserve"> </w:t>
      </w:r>
      <w:r w:rsidR="00F73B33" w:rsidRPr="00F73B33">
        <w:rPr>
          <w:rFonts w:cs="Zar" w:hint="cs"/>
          <w:b/>
          <w:bCs/>
          <w:color w:val="FF0000"/>
          <w:sz w:val="20"/>
          <w:szCs w:val="24"/>
          <w:rtl/>
        </w:rPr>
        <w:t>روز</w:t>
      </w:r>
      <w:r w:rsidR="00F73B33" w:rsidRPr="00F73B33">
        <w:rPr>
          <w:rFonts w:cs="Zar" w:hint="eastAsia"/>
          <w:b/>
          <w:bCs/>
          <w:color w:val="FF0000"/>
          <w:sz w:val="20"/>
          <w:szCs w:val="24"/>
          <w:rtl/>
        </w:rPr>
        <w:t>»</w:t>
      </w:r>
      <w:r w:rsidR="004A4C90" w:rsidRPr="00F73B33">
        <w:rPr>
          <w:rFonts w:hint="cs"/>
          <w:color w:val="FF0000"/>
          <w:sz w:val="20"/>
          <w:szCs w:val="24"/>
          <w:rtl/>
        </w:rPr>
        <w:t xml:space="preserve"> </w:t>
      </w:r>
      <w:r w:rsidR="004A4C90">
        <w:rPr>
          <w:rFonts w:hint="cs"/>
          <w:rtl/>
        </w:rPr>
        <w:t xml:space="preserve">نياز به </w:t>
      </w:r>
      <w:r w:rsidR="00450291">
        <w:rPr>
          <w:rFonts w:hint="cs"/>
          <w:rtl/>
        </w:rPr>
        <w:t>فعاليت پيمانكار</w:t>
      </w:r>
      <w:r w:rsidR="004A4C90">
        <w:rPr>
          <w:rFonts w:hint="cs"/>
          <w:rtl/>
        </w:rPr>
        <w:t xml:space="preserve"> دارد. اگر كارفرما نيز حداكثر در </w:t>
      </w:r>
      <w:r w:rsidR="00F73B33" w:rsidRPr="00F73B33">
        <w:rPr>
          <w:rFonts w:cs="Zar" w:hint="eastAsia"/>
          <w:b/>
          <w:bCs/>
          <w:color w:val="FF0000"/>
          <w:sz w:val="20"/>
          <w:szCs w:val="24"/>
          <w:rtl/>
        </w:rPr>
        <w:t>«</w:t>
      </w:r>
      <w:r w:rsidR="00F73B33" w:rsidRPr="00F73B33">
        <w:rPr>
          <w:rFonts w:cs="Zar" w:hint="cs"/>
          <w:b/>
          <w:bCs/>
          <w:color w:val="FF0000"/>
          <w:sz w:val="20"/>
          <w:szCs w:val="24"/>
          <w:rtl/>
        </w:rPr>
        <w:t>چهار</w:t>
      </w:r>
      <w:r w:rsidR="00F73B33" w:rsidRPr="00F73B33">
        <w:rPr>
          <w:rFonts w:cs="Zar"/>
          <w:b/>
          <w:bCs/>
          <w:color w:val="FF0000"/>
          <w:sz w:val="20"/>
          <w:szCs w:val="24"/>
          <w:rtl/>
        </w:rPr>
        <w:t xml:space="preserve"> </w:t>
      </w:r>
      <w:r w:rsidR="00F73B33" w:rsidRPr="00F73B33">
        <w:rPr>
          <w:rFonts w:cs="Zar" w:hint="cs"/>
          <w:b/>
          <w:bCs/>
          <w:color w:val="FF0000"/>
          <w:sz w:val="20"/>
          <w:szCs w:val="24"/>
          <w:rtl/>
        </w:rPr>
        <w:t>روز</w:t>
      </w:r>
      <w:r w:rsidR="00F73B33" w:rsidRPr="00F73B33">
        <w:rPr>
          <w:rFonts w:cs="Zar" w:hint="eastAsia"/>
          <w:b/>
          <w:bCs/>
          <w:color w:val="FF0000"/>
          <w:sz w:val="20"/>
          <w:szCs w:val="24"/>
          <w:rtl/>
        </w:rPr>
        <w:t>»</w:t>
      </w:r>
      <w:r w:rsidR="004A4C90">
        <w:rPr>
          <w:rFonts w:hint="cs"/>
          <w:rtl/>
        </w:rPr>
        <w:t xml:space="preserve"> بتواند نظرات خود را اعمال نموده و لايحه پيشنهادي را به تصويب برساند، در هر مرحله از بازنگري مي‌توان ظرف </w:t>
      </w:r>
      <w:r w:rsidR="00F73B33" w:rsidRPr="00F73B33">
        <w:rPr>
          <w:rFonts w:cs="Zar" w:hint="eastAsia"/>
          <w:b/>
          <w:bCs/>
          <w:color w:val="FF0000"/>
          <w:sz w:val="20"/>
          <w:szCs w:val="24"/>
          <w:rtl/>
        </w:rPr>
        <w:t>«</w:t>
      </w:r>
      <w:r w:rsidR="00F73B33" w:rsidRPr="00F73B33">
        <w:rPr>
          <w:rFonts w:cs="Zar" w:hint="cs"/>
          <w:b/>
          <w:bCs/>
          <w:color w:val="FF0000"/>
          <w:sz w:val="20"/>
          <w:szCs w:val="24"/>
          <w:rtl/>
        </w:rPr>
        <w:t>يك</w:t>
      </w:r>
      <w:r w:rsidR="00F73B33" w:rsidRPr="00F73B33">
        <w:rPr>
          <w:rFonts w:cs="Zar"/>
          <w:b/>
          <w:bCs/>
          <w:color w:val="FF0000"/>
          <w:sz w:val="20"/>
          <w:szCs w:val="24"/>
          <w:rtl/>
        </w:rPr>
        <w:t xml:space="preserve"> </w:t>
      </w:r>
      <w:r w:rsidR="00F73B33" w:rsidRPr="00F73B33">
        <w:rPr>
          <w:rFonts w:cs="Zar" w:hint="cs"/>
          <w:b/>
          <w:bCs/>
          <w:color w:val="FF0000"/>
          <w:sz w:val="20"/>
          <w:szCs w:val="24"/>
          <w:rtl/>
        </w:rPr>
        <w:t>هفته</w:t>
      </w:r>
      <w:r w:rsidR="00F73B33" w:rsidRPr="00F73B33">
        <w:rPr>
          <w:rFonts w:cs="Zar" w:hint="eastAsia"/>
          <w:b/>
          <w:bCs/>
          <w:color w:val="FF0000"/>
          <w:sz w:val="20"/>
          <w:szCs w:val="24"/>
          <w:rtl/>
        </w:rPr>
        <w:t>»</w:t>
      </w:r>
      <w:r w:rsidR="004A4C90">
        <w:rPr>
          <w:rFonts w:hint="cs"/>
          <w:rtl/>
        </w:rPr>
        <w:t xml:space="preserve"> ضوابط جديد را ابلاغ نمود و در دستور اجرايي قرار داد.</w:t>
      </w:r>
    </w:p>
    <w:p w14:paraId="2369B486" w14:textId="77777777" w:rsidR="00D41D80" w:rsidRDefault="00D41D80" w:rsidP="00D41D80">
      <w:pPr>
        <w:pStyle w:val="Heading1"/>
        <w:rPr>
          <w:rtl/>
        </w:rPr>
      </w:pPr>
      <w:r>
        <w:rPr>
          <w:rFonts w:hint="cs"/>
          <w:rtl/>
        </w:rPr>
        <w:t>قيمت‌گذاري طراحي</w:t>
      </w:r>
    </w:p>
    <w:p w14:paraId="293F5093" w14:textId="77777777" w:rsidR="00D41D80" w:rsidRDefault="000533E9" w:rsidP="00D41D80">
      <w:pPr>
        <w:rPr>
          <w:rtl/>
        </w:rPr>
      </w:pPr>
      <w:r>
        <w:rPr>
          <w:rFonts w:hint="cs"/>
          <w:rtl/>
        </w:rPr>
        <w:t>هزينه‌ها بر اساس برنامه‌هاي ارائه شده فوق در دو دوره كاري؛ پيش از تأسيس و پس از تأسيس، ذيلاً تنظيم شده و ارائه مي‌گردد.</w:t>
      </w:r>
    </w:p>
    <w:p w14:paraId="7D02D8D9" w14:textId="77777777" w:rsidR="0015442D" w:rsidRPr="00014158" w:rsidRDefault="0015442D" w:rsidP="00551126">
      <w:pPr>
        <w:spacing w:after="0"/>
        <w:ind w:firstLine="0"/>
        <w:jc w:val="center"/>
        <w:rPr>
          <w:rFonts w:ascii="Vazir FD" w:hAnsi="Vazir FD" w:cs="Vazir FD"/>
          <w:color w:val="5F497A" w:themeColor="accent4" w:themeShade="BF"/>
          <w:rtl/>
        </w:rPr>
      </w:pPr>
      <w:r w:rsidRPr="00014158">
        <w:rPr>
          <w:rFonts w:ascii="Vazir FD" w:hAnsi="Vazir FD" w:cs="Vazir FD"/>
          <w:color w:val="5F497A" w:themeColor="accent4" w:themeShade="BF"/>
          <w:rtl/>
        </w:rPr>
        <w:t>به نام خدا</w:t>
      </w:r>
    </w:p>
    <w:p w14:paraId="7146034A" w14:textId="77777777" w:rsidR="0015442D" w:rsidRPr="00014158" w:rsidRDefault="0015442D" w:rsidP="00551126">
      <w:pPr>
        <w:ind w:firstLine="0"/>
        <w:jc w:val="center"/>
        <w:rPr>
          <w:rFonts w:ascii="Vazir FD" w:hAnsi="Vazir FD" w:cs="Vazir FD"/>
          <w:color w:val="E36C0A" w:themeColor="accent6" w:themeShade="BF"/>
          <w:sz w:val="36"/>
          <w:szCs w:val="36"/>
          <w:rtl/>
        </w:rPr>
      </w:pPr>
      <w:r w:rsidRPr="00014158">
        <w:rPr>
          <w:rFonts w:ascii="Vazir FD" w:hAnsi="Vazir FD" w:cs="Vazir FD"/>
          <w:color w:val="E36C0A" w:themeColor="accent6" w:themeShade="BF"/>
          <w:sz w:val="36"/>
          <w:szCs w:val="36"/>
          <w:rtl/>
        </w:rPr>
        <w:t>فاكتور فروش خدمات</w:t>
      </w:r>
    </w:p>
    <w:p w14:paraId="25F91942" w14:textId="2F2EE140" w:rsidR="0015442D" w:rsidRDefault="0015442D" w:rsidP="0015442D">
      <w:pPr>
        <w:tabs>
          <w:tab w:val="right" w:pos="8360"/>
        </w:tabs>
        <w:ind w:firstLine="1556"/>
        <w:rPr>
          <w:rFonts w:ascii="Vazir FD" w:hAnsi="Vazir FD" w:cs="Vazir FD"/>
          <w:rtl/>
        </w:rPr>
      </w:pPr>
      <w:r>
        <w:rPr>
          <w:rFonts w:ascii="Vazir FD" w:hAnsi="Vazir FD" w:cs="Vazir FD" w:hint="cs"/>
          <w:rtl/>
        </w:rPr>
        <w:t xml:space="preserve">خريدار: </w:t>
      </w:r>
      <w:r w:rsidRPr="00014158">
        <w:rPr>
          <w:rFonts w:ascii="Vazir FD" w:hAnsi="Vazir FD" w:cs="Vazir FD" w:hint="cs"/>
          <w:color w:val="C0504D" w:themeColor="accent2"/>
          <w:rtl/>
        </w:rPr>
        <w:t xml:space="preserve">آقای </w:t>
      </w:r>
      <w:r w:rsidR="007448AB">
        <w:rPr>
          <w:rFonts w:ascii="Vazir FD" w:hAnsi="Vazir FD" w:cs="Vazir FD" w:hint="eastAsia"/>
          <w:color w:val="C0504D" w:themeColor="accent2"/>
          <w:rtl/>
        </w:rPr>
        <w:t>…</w:t>
      </w:r>
      <w:r w:rsidR="007448AB">
        <w:rPr>
          <w:rFonts w:ascii="Vazir FD" w:hAnsi="Vazir FD" w:cs="Vazir FD" w:hint="cs"/>
          <w:color w:val="C0504D" w:themeColor="accent2"/>
          <w:rtl/>
        </w:rPr>
        <w:t>…………</w:t>
      </w:r>
      <w:bookmarkStart w:id="0" w:name="_GoBack"/>
      <w:bookmarkEnd w:id="0"/>
      <w:r>
        <w:rPr>
          <w:rFonts w:ascii="Vazir FD" w:hAnsi="Vazir FD" w:cs="Vazir FD"/>
          <w:rtl/>
        </w:rPr>
        <w:tab/>
      </w:r>
      <w:r>
        <w:rPr>
          <w:rFonts w:ascii="Vazir FD" w:hAnsi="Vazir FD" w:cs="Vazir FD" w:hint="cs"/>
          <w:rtl/>
        </w:rPr>
        <w:t xml:space="preserve">تاریخ: </w:t>
      </w:r>
      <w:r w:rsidRPr="00014158">
        <w:rPr>
          <w:rFonts w:ascii="Vazir FD" w:hAnsi="Vazir FD" w:cs="Vazir FD" w:hint="cs"/>
          <w:color w:val="C0504D" w:themeColor="accent2"/>
          <w:rtl/>
        </w:rPr>
        <w:t>27/</w:t>
      </w:r>
      <w:r>
        <w:rPr>
          <w:rFonts w:ascii="Vazir FD" w:hAnsi="Vazir FD" w:cs="Vazir FD" w:hint="cs"/>
          <w:color w:val="C0504D" w:themeColor="accent2"/>
          <w:rtl/>
        </w:rPr>
        <w:t>10</w:t>
      </w:r>
      <w:r w:rsidRPr="00014158">
        <w:rPr>
          <w:rFonts w:ascii="Vazir FD" w:hAnsi="Vazir FD" w:cs="Vazir FD" w:hint="cs"/>
          <w:color w:val="C0504D" w:themeColor="accent2"/>
          <w:rtl/>
        </w:rPr>
        <w:t>/1400</w:t>
      </w:r>
    </w:p>
    <w:tbl>
      <w:tblPr>
        <w:tblStyle w:val="GridTable4-Accent6"/>
        <w:bidiVisual/>
        <w:tblW w:w="0" w:type="auto"/>
        <w:jc w:val="center"/>
        <w:tblCellMar>
          <w:left w:w="57" w:type="dxa"/>
          <w:right w:w="57" w:type="dxa"/>
        </w:tblCellMar>
        <w:tblLook w:val="04A0" w:firstRow="1" w:lastRow="0" w:firstColumn="1" w:lastColumn="0" w:noHBand="0" w:noVBand="1"/>
      </w:tblPr>
      <w:tblGrid>
        <w:gridCol w:w="416"/>
        <w:gridCol w:w="3524"/>
        <w:gridCol w:w="6"/>
        <w:gridCol w:w="841"/>
        <w:gridCol w:w="576"/>
        <w:gridCol w:w="993"/>
        <w:gridCol w:w="560"/>
      </w:tblGrid>
      <w:tr w:rsidR="0015442D" w14:paraId="10B03849" w14:textId="77777777" w:rsidTr="004B5756">
        <w:trPr>
          <w:cnfStyle w:val="100000000000" w:firstRow="1" w:lastRow="0" w:firstColumn="0" w:lastColumn="0" w:oddVBand="0" w:evenVBand="0" w:oddHBand="0" w:evenHBand="0" w:firstRowFirstColumn="0" w:firstRowLastColumn="0" w:lastRowFirstColumn="0" w:lastRowLastColumn="0"/>
          <w:trHeight w:val="588"/>
          <w:jc w:val="center"/>
        </w:trPr>
        <w:tc>
          <w:tcPr>
            <w:cnfStyle w:val="001000000000" w:firstRow="0" w:lastRow="0" w:firstColumn="1" w:lastColumn="0" w:oddVBand="0" w:evenVBand="0" w:oddHBand="0" w:evenHBand="0" w:firstRowFirstColumn="0" w:firstRowLastColumn="0" w:lastRowFirstColumn="0" w:lastRowLastColumn="0"/>
            <w:tcW w:w="3940" w:type="dxa"/>
            <w:gridSpan w:val="2"/>
            <w:tcBorders>
              <w:right w:val="single" w:sz="4" w:space="0" w:color="FFFFFF" w:themeColor="background1"/>
            </w:tcBorders>
            <w:vAlign w:val="center"/>
          </w:tcPr>
          <w:p w14:paraId="604AB7B1" w14:textId="77777777" w:rsidR="0015442D" w:rsidRDefault="0015442D" w:rsidP="0015442D">
            <w:pPr>
              <w:tabs>
                <w:tab w:val="right" w:pos="6951"/>
              </w:tabs>
              <w:spacing w:after="0"/>
              <w:ind w:firstLine="0"/>
              <w:jc w:val="center"/>
              <w:rPr>
                <w:rFonts w:ascii="Vazir FD" w:hAnsi="Vazir FD" w:cs="Vazir FD"/>
                <w:rtl/>
              </w:rPr>
            </w:pPr>
            <w:r>
              <w:rPr>
                <w:rFonts w:ascii="Vazir FD" w:hAnsi="Vazir FD" w:cs="Vazir FD" w:hint="cs"/>
                <w:rtl/>
              </w:rPr>
              <w:t>عنوان هزینه</w:t>
            </w:r>
          </w:p>
        </w:tc>
        <w:tc>
          <w:tcPr>
            <w:tcW w:w="1423" w:type="dxa"/>
            <w:gridSpan w:val="3"/>
            <w:tcBorders>
              <w:left w:val="single" w:sz="4" w:space="0" w:color="FFFFFF" w:themeColor="background1"/>
              <w:right w:val="single" w:sz="4" w:space="0" w:color="FFFFFF" w:themeColor="background1"/>
            </w:tcBorders>
            <w:vAlign w:val="center"/>
          </w:tcPr>
          <w:p w14:paraId="2D75DC6A" w14:textId="77777777" w:rsidR="0015442D" w:rsidRDefault="003129D8" w:rsidP="0015442D">
            <w:pPr>
              <w:tabs>
                <w:tab w:val="right" w:pos="6951"/>
              </w:tabs>
              <w:spacing w:after="0"/>
              <w:ind w:firstLine="0"/>
              <w:jc w:val="center"/>
              <w:cnfStyle w:val="100000000000" w:firstRow="1" w:lastRow="0" w:firstColumn="0" w:lastColumn="0" w:oddVBand="0" w:evenVBand="0" w:oddHBand="0" w:evenHBand="0" w:firstRowFirstColumn="0" w:firstRowLastColumn="0" w:lastRowFirstColumn="0" w:lastRowLastColumn="0"/>
              <w:rPr>
                <w:rFonts w:ascii="Vazir FD" w:hAnsi="Vazir FD" w:cs="Vazir FD"/>
                <w:rtl/>
              </w:rPr>
            </w:pPr>
            <w:r>
              <w:rPr>
                <w:rFonts w:ascii="Vazir FD" w:hAnsi="Vazir FD" w:cs="Vazir FD" w:hint="cs"/>
                <w:rtl/>
              </w:rPr>
              <w:t>نفر/ساعت</w:t>
            </w:r>
          </w:p>
        </w:tc>
        <w:tc>
          <w:tcPr>
            <w:tcW w:w="1553" w:type="dxa"/>
            <w:gridSpan w:val="2"/>
            <w:tcBorders>
              <w:left w:val="single" w:sz="4" w:space="0" w:color="FFFFFF" w:themeColor="background1"/>
            </w:tcBorders>
            <w:vAlign w:val="center"/>
          </w:tcPr>
          <w:p w14:paraId="1D95A38E" w14:textId="77777777" w:rsidR="0015442D" w:rsidRDefault="0015442D" w:rsidP="0015442D">
            <w:pPr>
              <w:tabs>
                <w:tab w:val="right" w:pos="6951"/>
              </w:tabs>
              <w:spacing w:after="0"/>
              <w:ind w:firstLine="0"/>
              <w:jc w:val="center"/>
              <w:cnfStyle w:val="100000000000" w:firstRow="1" w:lastRow="0" w:firstColumn="0" w:lastColumn="0" w:oddVBand="0" w:evenVBand="0" w:oddHBand="0" w:evenHBand="0" w:firstRowFirstColumn="0" w:firstRowLastColumn="0" w:lastRowFirstColumn="0" w:lastRowLastColumn="0"/>
              <w:rPr>
                <w:rFonts w:ascii="Vazir FD" w:hAnsi="Vazir FD" w:cs="Vazir FD"/>
                <w:rtl/>
              </w:rPr>
            </w:pPr>
            <w:r>
              <w:rPr>
                <w:rFonts w:ascii="Vazir FD" w:hAnsi="Vazir FD" w:cs="Vazir FD" w:hint="cs"/>
                <w:rtl/>
              </w:rPr>
              <w:t>پرداخت</w:t>
            </w:r>
          </w:p>
        </w:tc>
      </w:tr>
      <w:tr w:rsidR="004B5756" w14:paraId="0938998B" w14:textId="77777777" w:rsidTr="004B575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6BF6C0" w14:textId="77777777" w:rsidR="0015442D" w:rsidRDefault="0015442D" w:rsidP="0015442D">
            <w:pPr>
              <w:tabs>
                <w:tab w:val="right" w:pos="6951"/>
              </w:tabs>
              <w:spacing w:after="0"/>
              <w:ind w:firstLine="0"/>
              <w:jc w:val="center"/>
              <w:rPr>
                <w:rFonts w:ascii="Vazir FD" w:hAnsi="Vazir FD" w:cs="Vazir FD"/>
                <w:b w:val="0"/>
                <w:bCs w:val="0"/>
                <w:rtl/>
              </w:rPr>
            </w:pPr>
            <w:r>
              <w:rPr>
                <w:rFonts w:ascii="Vazir FD" w:hAnsi="Vazir FD" w:cs="Vazir FD" w:hint="cs"/>
                <w:b w:val="0"/>
                <w:bCs w:val="0"/>
                <w:rtl/>
              </w:rPr>
              <w:t>1</w:t>
            </w:r>
          </w:p>
        </w:tc>
        <w:tc>
          <w:tcPr>
            <w:tcW w:w="3524" w:type="dxa"/>
            <w:vAlign w:val="center"/>
          </w:tcPr>
          <w:p w14:paraId="6FE6005C" w14:textId="77777777" w:rsidR="0015442D" w:rsidRPr="00014158" w:rsidRDefault="001012F6" w:rsidP="0015442D">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تول</w:t>
            </w:r>
            <w:r w:rsidR="00E1451B">
              <w:rPr>
                <w:rFonts w:ascii="Vazir FD" w:hAnsi="Vazir FD" w:cs="Vazir FD" w:hint="cs"/>
                <w:sz w:val="20"/>
                <w:szCs w:val="20"/>
                <w:rtl/>
              </w:rPr>
              <w:t>ی</w:t>
            </w:r>
            <w:r>
              <w:rPr>
                <w:rFonts w:ascii="Vazir FD" w:hAnsi="Vazir FD" w:cs="Vazir FD" w:hint="cs"/>
                <w:sz w:val="20"/>
                <w:szCs w:val="20"/>
                <w:rtl/>
              </w:rPr>
              <w:t>د اَسناد چشم‌انداز و راهبرد</w:t>
            </w:r>
            <w:r w:rsidR="00E1451B">
              <w:rPr>
                <w:rFonts w:ascii="Vazir FD" w:hAnsi="Vazir FD" w:cs="Vazir FD" w:hint="cs"/>
                <w:sz w:val="20"/>
                <w:szCs w:val="20"/>
                <w:rtl/>
              </w:rPr>
              <w:t>ی</w:t>
            </w:r>
          </w:p>
        </w:tc>
        <w:tc>
          <w:tcPr>
            <w:tcW w:w="847" w:type="dxa"/>
            <w:gridSpan w:val="2"/>
            <w:tcBorders>
              <w:right w:val="nil"/>
            </w:tcBorders>
            <w:vAlign w:val="center"/>
          </w:tcPr>
          <w:p w14:paraId="65A8B6BE" w14:textId="77777777" w:rsidR="0015442D" w:rsidRPr="00014158" w:rsidRDefault="001012F6" w:rsidP="0015442D">
            <w:pPr>
              <w:tabs>
                <w:tab w:val="right" w:pos="6951"/>
              </w:tabs>
              <w:bidi w:val="0"/>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0"/>
                <w:szCs w:val="20"/>
              </w:rPr>
            </w:pPr>
            <w:r>
              <w:rPr>
                <w:rFonts w:ascii="Vazir FD" w:hAnsi="Vazir FD" w:cs="Vazir FD" w:hint="cs"/>
                <w:sz w:val="20"/>
                <w:szCs w:val="20"/>
                <w:rtl/>
              </w:rPr>
              <w:t>49</w:t>
            </w:r>
          </w:p>
        </w:tc>
        <w:tc>
          <w:tcPr>
            <w:tcW w:w="576" w:type="dxa"/>
            <w:tcBorders>
              <w:left w:val="nil"/>
            </w:tcBorders>
            <w:vAlign w:val="center"/>
          </w:tcPr>
          <w:p w14:paraId="14777177" w14:textId="77777777" w:rsidR="0015442D" w:rsidRPr="00014158" w:rsidRDefault="0015442D" w:rsidP="0015442D">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0"/>
                <w:szCs w:val="20"/>
                <w:rtl/>
              </w:rPr>
            </w:pPr>
          </w:p>
        </w:tc>
        <w:tc>
          <w:tcPr>
            <w:tcW w:w="993" w:type="dxa"/>
            <w:tcBorders>
              <w:right w:val="nil"/>
            </w:tcBorders>
            <w:vAlign w:val="center"/>
          </w:tcPr>
          <w:p w14:paraId="45489EEC" w14:textId="77777777" w:rsidR="0015442D" w:rsidRPr="00014158" w:rsidRDefault="007307E5" w:rsidP="0015442D">
            <w:pPr>
              <w:tabs>
                <w:tab w:val="right" w:pos="6951"/>
              </w:tabs>
              <w:bidi w:val="0"/>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4"/>
                <w:szCs w:val="24"/>
                <w:rtl/>
              </w:rPr>
            </w:pPr>
            <w:r>
              <w:rPr>
                <w:rFonts w:ascii="Vazir FD" w:hAnsi="Vazir FD" w:cs="Vazir FD"/>
                <w:sz w:val="24"/>
                <w:szCs w:val="24"/>
              </w:rPr>
              <w:t>3</w:t>
            </w:r>
            <w:r w:rsidR="00CC6575">
              <w:rPr>
                <w:rFonts w:ascii="Vazir FD" w:hAnsi="Vazir FD" w:cs="Vazir FD"/>
                <w:sz w:val="24"/>
                <w:szCs w:val="24"/>
              </w:rPr>
              <w:t>4</w:t>
            </w:r>
            <w:r>
              <w:rPr>
                <w:rFonts w:ascii="Vazir FD" w:hAnsi="Vazir FD" w:cs="Vazir FD"/>
                <w:sz w:val="24"/>
                <w:szCs w:val="24"/>
              </w:rPr>
              <w:t>'30</w:t>
            </w:r>
            <w:r w:rsidR="00CC6575">
              <w:rPr>
                <w:rFonts w:ascii="Vazir FD" w:hAnsi="Vazir FD" w:cs="Vazir FD"/>
                <w:sz w:val="24"/>
                <w:szCs w:val="24"/>
              </w:rPr>
              <w:t>0</w:t>
            </w:r>
          </w:p>
        </w:tc>
        <w:tc>
          <w:tcPr>
            <w:tcW w:w="560" w:type="dxa"/>
            <w:tcBorders>
              <w:left w:val="nil"/>
            </w:tcBorders>
            <w:vAlign w:val="center"/>
          </w:tcPr>
          <w:p w14:paraId="0E05A286" w14:textId="77777777" w:rsidR="0015442D" w:rsidRPr="00014158" w:rsidRDefault="0015442D" w:rsidP="0015442D">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4"/>
                <w:szCs w:val="24"/>
                <w:rtl/>
              </w:rPr>
            </w:pPr>
            <w:r>
              <w:rPr>
                <w:rFonts w:ascii="Vazir FD" w:hAnsi="Vazir FD" w:cs="Vazir FD" w:hint="cs"/>
                <w:sz w:val="24"/>
                <w:szCs w:val="24"/>
                <w:rtl/>
              </w:rPr>
              <w:t>هـ‌ت</w:t>
            </w:r>
          </w:p>
        </w:tc>
      </w:tr>
      <w:tr w:rsidR="004B5756" w14:paraId="59952487" w14:textId="77777777" w:rsidTr="004B5756">
        <w:trPr>
          <w:trHeight w:val="454"/>
          <w:jc w:val="center"/>
        </w:trPr>
        <w:tc>
          <w:tcPr>
            <w:cnfStyle w:val="001000000000" w:firstRow="0" w:lastRow="0" w:firstColumn="1" w:lastColumn="0" w:oddVBand="0" w:evenVBand="0" w:oddHBand="0" w:evenHBand="0" w:firstRowFirstColumn="0" w:firstRowLastColumn="0" w:lastRowFirstColumn="0" w:lastRowLastColumn="0"/>
            <w:tcW w:w="416" w:type="dxa"/>
            <w:shd w:val="clear" w:color="auto" w:fill="FDE9D9" w:themeFill="accent6" w:themeFillTint="33"/>
            <w:vAlign w:val="center"/>
          </w:tcPr>
          <w:p w14:paraId="5B671913" w14:textId="77777777" w:rsidR="0015442D" w:rsidRDefault="0015442D" w:rsidP="0015442D">
            <w:pPr>
              <w:tabs>
                <w:tab w:val="right" w:pos="6951"/>
              </w:tabs>
              <w:spacing w:after="0"/>
              <w:ind w:firstLine="0"/>
              <w:jc w:val="center"/>
              <w:rPr>
                <w:rFonts w:ascii="Vazir FD" w:hAnsi="Vazir FD" w:cs="Vazir FD"/>
                <w:b w:val="0"/>
                <w:bCs w:val="0"/>
                <w:rtl/>
              </w:rPr>
            </w:pPr>
            <w:r>
              <w:rPr>
                <w:rFonts w:ascii="Vazir FD" w:hAnsi="Vazir FD" w:cs="Vazir FD" w:hint="cs"/>
                <w:b w:val="0"/>
                <w:bCs w:val="0"/>
                <w:rtl/>
              </w:rPr>
              <w:t>2</w:t>
            </w:r>
          </w:p>
        </w:tc>
        <w:tc>
          <w:tcPr>
            <w:tcW w:w="3524" w:type="dxa"/>
            <w:shd w:val="clear" w:color="auto" w:fill="FDE9D9" w:themeFill="accent6" w:themeFillTint="33"/>
            <w:vAlign w:val="center"/>
          </w:tcPr>
          <w:p w14:paraId="1D39D4DB" w14:textId="77777777" w:rsidR="0015442D" w:rsidRPr="00014158" w:rsidRDefault="001012F6" w:rsidP="0015442D">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تول</w:t>
            </w:r>
            <w:r w:rsidR="00E1451B">
              <w:rPr>
                <w:rFonts w:ascii="Vazir FD" w:hAnsi="Vazir FD" w:cs="Vazir FD" w:hint="cs"/>
                <w:sz w:val="20"/>
                <w:szCs w:val="20"/>
                <w:rtl/>
              </w:rPr>
              <w:t>ی</w:t>
            </w:r>
            <w:r>
              <w:rPr>
                <w:rFonts w:ascii="Vazir FD" w:hAnsi="Vazir FD" w:cs="Vazir FD" w:hint="cs"/>
                <w:sz w:val="20"/>
                <w:szCs w:val="20"/>
                <w:rtl/>
              </w:rPr>
              <w:t>د تمام</w:t>
            </w:r>
            <w:r w:rsidR="00E1451B">
              <w:rPr>
                <w:rFonts w:ascii="Vazir FD" w:hAnsi="Vazir FD" w:cs="Vazir FD" w:hint="cs"/>
                <w:sz w:val="20"/>
                <w:szCs w:val="20"/>
                <w:rtl/>
              </w:rPr>
              <w:t>ی</w:t>
            </w:r>
            <w:r>
              <w:rPr>
                <w:rFonts w:ascii="Vazir FD" w:hAnsi="Vazir FD" w:cs="Vazir FD" w:hint="cs"/>
                <w:sz w:val="20"/>
                <w:szCs w:val="20"/>
                <w:rtl/>
              </w:rPr>
              <w:t xml:space="preserve"> برنامه‌ها</w:t>
            </w:r>
            <w:r w:rsidR="00E1451B">
              <w:rPr>
                <w:rFonts w:ascii="Vazir FD" w:hAnsi="Vazir FD" w:cs="Vazir FD" w:hint="cs"/>
                <w:sz w:val="20"/>
                <w:szCs w:val="20"/>
                <w:rtl/>
              </w:rPr>
              <w:t>ی</w:t>
            </w:r>
            <w:r>
              <w:rPr>
                <w:rFonts w:ascii="Vazir FD" w:hAnsi="Vazir FD" w:cs="Vazir FD" w:hint="cs"/>
                <w:sz w:val="20"/>
                <w:szCs w:val="20"/>
                <w:rtl/>
              </w:rPr>
              <w:t xml:space="preserve"> كار</w:t>
            </w:r>
            <w:r w:rsidR="00E1451B">
              <w:rPr>
                <w:rFonts w:ascii="Vazir FD" w:hAnsi="Vazir FD" w:cs="Vazir FD" w:hint="cs"/>
                <w:sz w:val="20"/>
                <w:szCs w:val="20"/>
                <w:rtl/>
              </w:rPr>
              <w:t>ی</w:t>
            </w:r>
          </w:p>
        </w:tc>
        <w:tc>
          <w:tcPr>
            <w:tcW w:w="847" w:type="dxa"/>
            <w:gridSpan w:val="2"/>
            <w:tcBorders>
              <w:right w:val="nil"/>
            </w:tcBorders>
            <w:shd w:val="clear" w:color="auto" w:fill="FDE9D9" w:themeFill="accent6" w:themeFillTint="33"/>
            <w:vAlign w:val="center"/>
          </w:tcPr>
          <w:p w14:paraId="4EA79F10" w14:textId="77777777" w:rsidR="0015442D" w:rsidRPr="00014158" w:rsidRDefault="001012F6" w:rsidP="0015442D">
            <w:pPr>
              <w:tabs>
                <w:tab w:val="right" w:pos="6951"/>
              </w:tabs>
              <w:bidi w:val="0"/>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210</w:t>
            </w:r>
          </w:p>
        </w:tc>
        <w:tc>
          <w:tcPr>
            <w:tcW w:w="576" w:type="dxa"/>
            <w:tcBorders>
              <w:left w:val="nil"/>
            </w:tcBorders>
            <w:shd w:val="clear" w:color="auto" w:fill="FDE9D9" w:themeFill="accent6" w:themeFillTint="33"/>
            <w:vAlign w:val="center"/>
          </w:tcPr>
          <w:p w14:paraId="0F8E09EC" w14:textId="77777777" w:rsidR="0015442D" w:rsidRPr="00014158" w:rsidRDefault="0015442D" w:rsidP="0015442D">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0"/>
                <w:szCs w:val="20"/>
                <w:rtl/>
              </w:rPr>
            </w:pPr>
          </w:p>
        </w:tc>
        <w:tc>
          <w:tcPr>
            <w:tcW w:w="993" w:type="dxa"/>
            <w:tcBorders>
              <w:right w:val="nil"/>
            </w:tcBorders>
            <w:shd w:val="clear" w:color="auto" w:fill="FDE9D9" w:themeFill="accent6" w:themeFillTint="33"/>
            <w:vAlign w:val="center"/>
          </w:tcPr>
          <w:p w14:paraId="571F65CB" w14:textId="77777777" w:rsidR="0015442D" w:rsidRPr="00014158" w:rsidRDefault="007307E5" w:rsidP="0015442D">
            <w:pPr>
              <w:tabs>
                <w:tab w:val="right" w:pos="6951"/>
              </w:tabs>
              <w:bidi w:val="0"/>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4"/>
                <w:szCs w:val="24"/>
              </w:rPr>
            </w:pPr>
            <w:r>
              <w:rPr>
                <w:rFonts w:ascii="Vazir FD" w:hAnsi="Vazir FD" w:cs="Vazir FD"/>
                <w:sz w:val="24"/>
                <w:szCs w:val="24"/>
              </w:rPr>
              <w:t>14</w:t>
            </w:r>
            <w:r w:rsidR="00CC6575">
              <w:rPr>
                <w:rFonts w:ascii="Vazir FD" w:hAnsi="Vazir FD" w:cs="Vazir FD"/>
                <w:sz w:val="24"/>
                <w:szCs w:val="24"/>
              </w:rPr>
              <w:t>7</w:t>
            </w:r>
            <w:r>
              <w:rPr>
                <w:rFonts w:ascii="Vazir FD" w:hAnsi="Vazir FD" w:cs="Vazir FD"/>
                <w:sz w:val="24"/>
                <w:szCs w:val="24"/>
              </w:rPr>
              <w:t>'</w:t>
            </w:r>
            <w:r w:rsidR="00CC6575">
              <w:rPr>
                <w:rFonts w:ascii="Vazir FD" w:hAnsi="Vazir FD" w:cs="Vazir FD"/>
                <w:sz w:val="24"/>
                <w:szCs w:val="24"/>
              </w:rPr>
              <w:t>0</w:t>
            </w:r>
            <w:r>
              <w:rPr>
                <w:rFonts w:ascii="Vazir FD" w:hAnsi="Vazir FD" w:cs="Vazir FD"/>
                <w:sz w:val="24"/>
                <w:szCs w:val="24"/>
              </w:rPr>
              <w:t>00</w:t>
            </w:r>
          </w:p>
        </w:tc>
        <w:tc>
          <w:tcPr>
            <w:tcW w:w="560" w:type="dxa"/>
            <w:tcBorders>
              <w:left w:val="nil"/>
            </w:tcBorders>
            <w:shd w:val="clear" w:color="auto" w:fill="FDE9D9" w:themeFill="accent6" w:themeFillTint="33"/>
            <w:vAlign w:val="center"/>
          </w:tcPr>
          <w:p w14:paraId="6A910C63" w14:textId="77777777" w:rsidR="0015442D" w:rsidRPr="00014158" w:rsidRDefault="0015442D" w:rsidP="0015442D">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4"/>
                <w:szCs w:val="24"/>
                <w:rtl/>
              </w:rPr>
            </w:pPr>
            <w:r>
              <w:rPr>
                <w:rFonts w:ascii="Vazir FD" w:hAnsi="Vazir FD" w:cs="Vazir FD" w:hint="cs"/>
                <w:sz w:val="24"/>
                <w:szCs w:val="24"/>
                <w:rtl/>
              </w:rPr>
              <w:t>هـ‌ت</w:t>
            </w:r>
          </w:p>
        </w:tc>
      </w:tr>
      <w:tr w:rsidR="004B5756" w14:paraId="59039FED" w14:textId="77777777" w:rsidTr="004B575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49A744D4" w14:textId="77777777" w:rsidR="0015442D" w:rsidRDefault="0015442D" w:rsidP="0015442D">
            <w:pPr>
              <w:tabs>
                <w:tab w:val="right" w:pos="6951"/>
              </w:tabs>
              <w:spacing w:after="0"/>
              <w:ind w:firstLine="0"/>
              <w:jc w:val="center"/>
              <w:rPr>
                <w:rFonts w:ascii="Vazir FD" w:hAnsi="Vazir FD" w:cs="Vazir FD"/>
                <w:b w:val="0"/>
                <w:bCs w:val="0"/>
                <w:rtl/>
              </w:rPr>
            </w:pPr>
            <w:r>
              <w:rPr>
                <w:rFonts w:ascii="Vazir FD" w:hAnsi="Vazir FD" w:cs="Vazir FD" w:hint="cs"/>
                <w:b w:val="0"/>
                <w:bCs w:val="0"/>
                <w:rtl/>
              </w:rPr>
              <w:t>3</w:t>
            </w:r>
          </w:p>
        </w:tc>
        <w:tc>
          <w:tcPr>
            <w:tcW w:w="3524" w:type="dxa"/>
            <w:vAlign w:val="center"/>
          </w:tcPr>
          <w:p w14:paraId="31086789" w14:textId="77777777" w:rsidR="0015442D" w:rsidRPr="00014158" w:rsidRDefault="001012F6" w:rsidP="0015442D">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تول</w:t>
            </w:r>
            <w:r w:rsidR="00E1451B">
              <w:rPr>
                <w:rFonts w:ascii="Vazir FD" w:hAnsi="Vazir FD" w:cs="Vazir FD" w:hint="cs"/>
                <w:sz w:val="20"/>
                <w:szCs w:val="20"/>
                <w:rtl/>
              </w:rPr>
              <w:t>ی</w:t>
            </w:r>
            <w:r>
              <w:rPr>
                <w:rFonts w:ascii="Vazir FD" w:hAnsi="Vazir FD" w:cs="Vazir FD" w:hint="cs"/>
                <w:sz w:val="20"/>
                <w:szCs w:val="20"/>
                <w:rtl/>
              </w:rPr>
              <w:t>د چارت سازمان</w:t>
            </w:r>
            <w:r w:rsidR="00E1451B">
              <w:rPr>
                <w:rFonts w:ascii="Vazir FD" w:hAnsi="Vazir FD" w:cs="Vazir FD" w:hint="cs"/>
                <w:sz w:val="20"/>
                <w:szCs w:val="20"/>
                <w:rtl/>
              </w:rPr>
              <w:t>ی</w:t>
            </w:r>
            <w:r>
              <w:rPr>
                <w:rFonts w:ascii="Vazir FD" w:hAnsi="Vazir FD" w:cs="Vazir FD" w:hint="cs"/>
                <w:sz w:val="20"/>
                <w:szCs w:val="20"/>
                <w:rtl/>
              </w:rPr>
              <w:t xml:space="preserve"> و شرح وظا</w:t>
            </w:r>
            <w:r w:rsidR="00E1451B">
              <w:rPr>
                <w:rFonts w:ascii="Vazir FD" w:hAnsi="Vazir FD" w:cs="Vazir FD" w:hint="cs"/>
                <w:sz w:val="20"/>
                <w:szCs w:val="20"/>
                <w:rtl/>
              </w:rPr>
              <w:t>ی</w:t>
            </w:r>
            <w:r>
              <w:rPr>
                <w:rFonts w:ascii="Vazir FD" w:hAnsi="Vazir FD" w:cs="Vazir FD" w:hint="cs"/>
                <w:sz w:val="20"/>
                <w:szCs w:val="20"/>
                <w:rtl/>
              </w:rPr>
              <w:t>ف</w:t>
            </w:r>
          </w:p>
        </w:tc>
        <w:tc>
          <w:tcPr>
            <w:tcW w:w="847" w:type="dxa"/>
            <w:gridSpan w:val="2"/>
            <w:tcBorders>
              <w:right w:val="nil"/>
            </w:tcBorders>
            <w:vAlign w:val="center"/>
          </w:tcPr>
          <w:p w14:paraId="2A78C98A" w14:textId="77777777" w:rsidR="0015442D" w:rsidRPr="00014158" w:rsidRDefault="001012F6" w:rsidP="0015442D">
            <w:pPr>
              <w:tabs>
                <w:tab w:val="right" w:pos="6951"/>
              </w:tabs>
              <w:bidi w:val="0"/>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105</w:t>
            </w:r>
          </w:p>
        </w:tc>
        <w:tc>
          <w:tcPr>
            <w:tcW w:w="576" w:type="dxa"/>
            <w:tcBorders>
              <w:left w:val="nil"/>
            </w:tcBorders>
            <w:vAlign w:val="center"/>
          </w:tcPr>
          <w:p w14:paraId="76D873A5" w14:textId="77777777" w:rsidR="0015442D" w:rsidRPr="00014158" w:rsidRDefault="0015442D" w:rsidP="0015442D">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0"/>
                <w:szCs w:val="20"/>
                <w:rtl/>
              </w:rPr>
            </w:pPr>
          </w:p>
        </w:tc>
        <w:tc>
          <w:tcPr>
            <w:tcW w:w="993" w:type="dxa"/>
            <w:tcBorders>
              <w:right w:val="nil"/>
            </w:tcBorders>
            <w:vAlign w:val="center"/>
          </w:tcPr>
          <w:p w14:paraId="68D969D7" w14:textId="77777777" w:rsidR="0015442D" w:rsidRPr="00014158" w:rsidRDefault="007307E5" w:rsidP="0015442D">
            <w:pPr>
              <w:tabs>
                <w:tab w:val="right" w:pos="6951"/>
              </w:tabs>
              <w:bidi w:val="0"/>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4"/>
                <w:szCs w:val="24"/>
                <w:rtl/>
              </w:rPr>
            </w:pPr>
            <w:r>
              <w:rPr>
                <w:rFonts w:ascii="Vazir FD" w:hAnsi="Vazir FD" w:cs="Vazir FD" w:hint="cs"/>
                <w:sz w:val="24"/>
                <w:szCs w:val="24"/>
                <w:rtl/>
              </w:rPr>
              <w:t>7</w:t>
            </w:r>
            <w:r w:rsidR="00CC6575">
              <w:rPr>
                <w:rFonts w:ascii="Vazir FD" w:hAnsi="Vazir FD" w:cs="Vazir FD"/>
                <w:sz w:val="24"/>
                <w:szCs w:val="24"/>
              </w:rPr>
              <w:t>3</w:t>
            </w:r>
            <w:r>
              <w:rPr>
                <w:rFonts w:ascii="Vazir FD" w:hAnsi="Vazir FD" w:cs="Vazir FD"/>
                <w:sz w:val="24"/>
                <w:szCs w:val="24"/>
              </w:rPr>
              <w:t>'</w:t>
            </w:r>
            <w:r w:rsidR="00CC6575">
              <w:rPr>
                <w:rFonts w:ascii="Vazir FD" w:hAnsi="Vazir FD" w:cs="Vazir FD"/>
                <w:sz w:val="24"/>
                <w:szCs w:val="24"/>
              </w:rPr>
              <w:t>5</w:t>
            </w:r>
            <w:r w:rsidR="00CC6575">
              <w:rPr>
                <w:rFonts w:ascii="Vazir FD" w:hAnsi="Vazir FD" w:cs="Vazir FD" w:hint="cs"/>
                <w:sz w:val="24"/>
                <w:szCs w:val="24"/>
                <w:rtl/>
              </w:rPr>
              <w:t>0</w:t>
            </w:r>
            <w:r>
              <w:rPr>
                <w:rFonts w:ascii="Vazir FD" w:hAnsi="Vazir FD" w:cs="Vazir FD" w:hint="cs"/>
                <w:sz w:val="24"/>
                <w:szCs w:val="24"/>
                <w:rtl/>
              </w:rPr>
              <w:t>0</w:t>
            </w:r>
          </w:p>
        </w:tc>
        <w:tc>
          <w:tcPr>
            <w:tcW w:w="560" w:type="dxa"/>
            <w:tcBorders>
              <w:left w:val="nil"/>
            </w:tcBorders>
            <w:vAlign w:val="center"/>
          </w:tcPr>
          <w:p w14:paraId="77BE4255" w14:textId="77777777" w:rsidR="0015442D" w:rsidRPr="00014158" w:rsidRDefault="0015442D" w:rsidP="0015442D">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4"/>
                <w:szCs w:val="24"/>
                <w:rtl/>
              </w:rPr>
            </w:pPr>
            <w:r>
              <w:rPr>
                <w:rFonts w:ascii="Vazir FD" w:hAnsi="Vazir FD" w:cs="Vazir FD" w:hint="cs"/>
                <w:sz w:val="24"/>
                <w:szCs w:val="24"/>
                <w:rtl/>
              </w:rPr>
              <w:t>هـ‌ت</w:t>
            </w:r>
          </w:p>
        </w:tc>
      </w:tr>
      <w:tr w:rsidR="004B5756" w14:paraId="1DBD22F0" w14:textId="77777777" w:rsidTr="004B5756">
        <w:trPr>
          <w:trHeight w:val="454"/>
          <w:jc w:val="center"/>
        </w:trPr>
        <w:tc>
          <w:tcPr>
            <w:cnfStyle w:val="001000000000" w:firstRow="0" w:lastRow="0" w:firstColumn="1" w:lastColumn="0" w:oddVBand="0" w:evenVBand="0" w:oddHBand="0" w:evenHBand="0" w:firstRowFirstColumn="0" w:firstRowLastColumn="0" w:lastRowFirstColumn="0" w:lastRowLastColumn="0"/>
            <w:tcW w:w="416" w:type="dxa"/>
            <w:shd w:val="clear" w:color="auto" w:fill="FDE9D9" w:themeFill="accent6" w:themeFillTint="33"/>
            <w:vAlign w:val="center"/>
          </w:tcPr>
          <w:p w14:paraId="7B1B3A69" w14:textId="77777777" w:rsidR="0015442D" w:rsidRDefault="0015442D" w:rsidP="0015442D">
            <w:pPr>
              <w:tabs>
                <w:tab w:val="right" w:pos="6951"/>
              </w:tabs>
              <w:spacing w:after="0"/>
              <w:ind w:firstLine="0"/>
              <w:jc w:val="center"/>
              <w:rPr>
                <w:rFonts w:ascii="Vazir FD" w:hAnsi="Vazir FD" w:cs="Vazir FD"/>
                <w:b w:val="0"/>
                <w:bCs w:val="0"/>
                <w:rtl/>
              </w:rPr>
            </w:pPr>
            <w:r>
              <w:rPr>
                <w:rFonts w:ascii="Vazir FD" w:hAnsi="Vazir FD" w:cs="Vazir FD" w:hint="cs"/>
                <w:b w:val="0"/>
                <w:bCs w:val="0"/>
                <w:rtl/>
              </w:rPr>
              <w:t>4</w:t>
            </w:r>
          </w:p>
        </w:tc>
        <w:tc>
          <w:tcPr>
            <w:tcW w:w="3524" w:type="dxa"/>
            <w:shd w:val="clear" w:color="auto" w:fill="FDE9D9" w:themeFill="accent6" w:themeFillTint="33"/>
            <w:vAlign w:val="center"/>
          </w:tcPr>
          <w:p w14:paraId="5E9CBCE3" w14:textId="77777777" w:rsidR="0015442D" w:rsidRPr="00014158" w:rsidRDefault="001012F6" w:rsidP="0015442D">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نگارش متن نها</w:t>
            </w:r>
            <w:r w:rsidR="00E1451B">
              <w:rPr>
                <w:rFonts w:ascii="Vazir FD" w:hAnsi="Vazir FD" w:cs="Vazir FD" w:hint="cs"/>
                <w:sz w:val="20"/>
                <w:szCs w:val="20"/>
                <w:rtl/>
              </w:rPr>
              <w:t>یی</w:t>
            </w:r>
            <w:r>
              <w:rPr>
                <w:rFonts w:ascii="Vazir FD" w:hAnsi="Vazir FD" w:cs="Vazir FD" w:hint="cs"/>
                <w:sz w:val="20"/>
                <w:szCs w:val="20"/>
                <w:rtl/>
              </w:rPr>
              <w:t xml:space="preserve"> و تنظ</w:t>
            </w:r>
            <w:r w:rsidR="00E1451B">
              <w:rPr>
                <w:rFonts w:ascii="Vazir FD" w:hAnsi="Vazir FD" w:cs="Vazir FD" w:hint="cs"/>
                <w:sz w:val="20"/>
                <w:szCs w:val="20"/>
                <w:rtl/>
              </w:rPr>
              <w:t>ی</w:t>
            </w:r>
            <w:r>
              <w:rPr>
                <w:rFonts w:ascii="Vazir FD" w:hAnsi="Vazir FD" w:cs="Vazir FD" w:hint="cs"/>
                <w:sz w:val="20"/>
                <w:szCs w:val="20"/>
                <w:rtl/>
              </w:rPr>
              <w:t>م سند تأس</w:t>
            </w:r>
            <w:r w:rsidR="00E1451B">
              <w:rPr>
                <w:rFonts w:ascii="Vazir FD" w:hAnsi="Vazir FD" w:cs="Vazir FD" w:hint="cs"/>
                <w:sz w:val="20"/>
                <w:szCs w:val="20"/>
                <w:rtl/>
              </w:rPr>
              <w:t>ی</w:t>
            </w:r>
            <w:r>
              <w:rPr>
                <w:rFonts w:ascii="Vazir FD" w:hAnsi="Vazir FD" w:cs="Vazir FD" w:hint="cs"/>
                <w:sz w:val="20"/>
                <w:szCs w:val="20"/>
                <w:rtl/>
              </w:rPr>
              <w:t>س</w:t>
            </w:r>
          </w:p>
        </w:tc>
        <w:tc>
          <w:tcPr>
            <w:tcW w:w="847" w:type="dxa"/>
            <w:gridSpan w:val="2"/>
            <w:tcBorders>
              <w:right w:val="nil"/>
            </w:tcBorders>
            <w:shd w:val="clear" w:color="auto" w:fill="FDE9D9" w:themeFill="accent6" w:themeFillTint="33"/>
            <w:vAlign w:val="center"/>
          </w:tcPr>
          <w:p w14:paraId="3E073C49" w14:textId="77777777" w:rsidR="0015442D" w:rsidRPr="00014158" w:rsidRDefault="001012F6" w:rsidP="0015442D">
            <w:pPr>
              <w:tabs>
                <w:tab w:val="right" w:pos="6951"/>
              </w:tabs>
              <w:bidi w:val="0"/>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0"/>
                <w:szCs w:val="20"/>
              </w:rPr>
            </w:pPr>
            <w:r>
              <w:rPr>
                <w:rFonts w:ascii="Vazir FD" w:hAnsi="Vazir FD" w:cs="Vazir FD" w:hint="cs"/>
                <w:sz w:val="20"/>
                <w:szCs w:val="20"/>
                <w:rtl/>
              </w:rPr>
              <w:t>49</w:t>
            </w:r>
          </w:p>
        </w:tc>
        <w:tc>
          <w:tcPr>
            <w:tcW w:w="576" w:type="dxa"/>
            <w:tcBorders>
              <w:left w:val="nil"/>
            </w:tcBorders>
            <w:shd w:val="clear" w:color="auto" w:fill="FDE9D9" w:themeFill="accent6" w:themeFillTint="33"/>
            <w:vAlign w:val="center"/>
          </w:tcPr>
          <w:p w14:paraId="36A0A4F8" w14:textId="77777777" w:rsidR="0015442D" w:rsidRPr="00014158" w:rsidRDefault="0015442D" w:rsidP="0015442D">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0"/>
                <w:szCs w:val="20"/>
                <w:rtl/>
              </w:rPr>
            </w:pPr>
          </w:p>
        </w:tc>
        <w:tc>
          <w:tcPr>
            <w:tcW w:w="993" w:type="dxa"/>
            <w:tcBorders>
              <w:right w:val="nil"/>
            </w:tcBorders>
            <w:shd w:val="clear" w:color="auto" w:fill="FDE9D9" w:themeFill="accent6" w:themeFillTint="33"/>
            <w:vAlign w:val="center"/>
          </w:tcPr>
          <w:p w14:paraId="4BE59FE0" w14:textId="77777777" w:rsidR="0015442D" w:rsidRPr="00014158" w:rsidRDefault="007307E5" w:rsidP="0015442D">
            <w:pPr>
              <w:tabs>
                <w:tab w:val="right" w:pos="6951"/>
              </w:tabs>
              <w:bidi w:val="0"/>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4"/>
                <w:szCs w:val="24"/>
              </w:rPr>
            </w:pPr>
            <w:r>
              <w:rPr>
                <w:rFonts w:ascii="Vazir FD" w:hAnsi="Vazir FD" w:cs="Vazir FD"/>
                <w:sz w:val="24"/>
                <w:szCs w:val="24"/>
              </w:rPr>
              <w:t>3</w:t>
            </w:r>
            <w:r w:rsidR="00CC6575">
              <w:rPr>
                <w:rFonts w:ascii="Vazir FD" w:hAnsi="Vazir FD" w:cs="Vazir FD"/>
                <w:sz w:val="24"/>
                <w:szCs w:val="24"/>
              </w:rPr>
              <w:t>4</w:t>
            </w:r>
            <w:r>
              <w:rPr>
                <w:rFonts w:ascii="Vazir FD" w:hAnsi="Vazir FD" w:cs="Vazir FD"/>
                <w:sz w:val="24"/>
                <w:szCs w:val="24"/>
              </w:rPr>
              <w:t>'</w:t>
            </w:r>
            <w:r w:rsidR="00CC6575">
              <w:rPr>
                <w:rFonts w:ascii="Vazir FD" w:hAnsi="Vazir FD" w:cs="Vazir FD"/>
                <w:sz w:val="24"/>
                <w:szCs w:val="24"/>
              </w:rPr>
              <w:t>30</w:t>
            </w:r>
            <w:r>
              <w:rPr>
                <w:rFonts w:ascii="Vazir FD" w:hAnsi="Vazir FD" w:cs="Vazir FD"/>
                <w:sz w:val="24"/>
                <w:szCs w:val="24"/>
              </w:rPr>
              <w:t>0</w:t>
            </w:r>
          </w:p>
        </w:tc>
        <w:tc>
          <w:tcPr>
            <w:tcW w:w="560" w:type="dxa"/>
            <w:tcBorders>
              <w:left w:val="nil"/>
            </w:tcBorders>
            <w:shd w:val="clear" w:color="auto" w:fill="FDE9D9" w:themeFill="accent6" w:themeFillTint="33"/>
            <w:vAlign w:val="center"/>
          </w:tcPr>
          <w:p w14:paraId="43332FCA" w14:textId="77777777" w:rsidR="0015442D" w:rsidRPr="00014158" w:rsidRDefault="0015442D" w:rsidP="0015442D">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4"/>
                <w:szCs w:val="24"/>
                <w:rtl/>
              </w:rPr>
            </w:pPr>
            <w:r>
              <w:rPr>
                <w:rFonts w:ascii="Vazir FD" w:hAnsi="Vazir FD" w:cs="Vazir FD" w:hint="cs"/>
                <w:sz w:val="24"/>
                <w:szCs w:val="24"/>
                <w:rtl/>
              </w:rPr>
              <w:t>هـ‌ت</w:t>
            </w:r>
          </w:p>
        </w:tc>
      </w:tr>
      <w:tr w:rsidR="00E1451B" w14:paraId="7A767ED3" w14:textId="77777777" w:rsidTr="005A33E3">
        <w:trPr>
          <w:cnfStyle w:val="000000100000" w:firstRow="0" w:lastRow="0" w:firstColumn="0" w:lastColumn="0" w:oddVBand="0" w:evenVBand="0" w:oddHBand="1" w:evenHBand="0" w:firstRowFirstColumn="0" w:firstRowLastColumn="0" w:lastRowFirstColumn="0" w:lastRowLastColumn="0"/>
          <w:trHeight w:val="813"/>
          <w:jc w:val="center"/>
        </w:trPr>
        <w:tc>
          <w:tcPr>
            <w:cnfStyle w:val="001000000000" w:firstRow="0" w:lastRow="0" w:firstColumn="1" w:lastColumn="0" w:oddVBand="0" w:evenVBand="0" w:oddHBand="0" w:evenHBand="0" w:firstRowFirstColumn="0" w:firstRowLastColumn="0" w:lastRowFirstColumn="0" w:lastRowLastColumn="0"/>
            <w:tcW w:w="3946" w:type="dxa"/>
            <w:gridSpan w:val="3"/>
            <w:shd w:val="clear" w:color="auto" w:fill="FFFFFF" w:themeFill="background1"/>
            <w:vAlign w:val="center"/>
          </w:tcPr>
          <w:p w14:paraId="7BF220C2" w14:textId="77777777" w:rsidR="00E1451B" w:rsidRPr="00551126" w:rsidRDefault="00E1451B" w:rsidP="00BD23B2">
            <w:pPr>
              <w:tabs>
                <w:tab w:val="right" w:pos="6951"/>
              </w:tabs>
              <w:spacing w:after="0"/>
              <w:ind w:firstLine="0"/>
              <w:jc w:val="center"/>
              <w:rPr>
                <w:rFonts w:ascii="Vazir FD" w:hAnsi="Vazir FD" w:cs="Vazir FD"/>
                <w:sz w:val="20"/>
                <w:szCs w:val="24"/>
                <w:rtl/>
              </w:rPr>
            </w:pPr>
            <w:r w:rsidRPr="00551126">
              <w:rPr>
                <w:rFonts w:ascii="Vazir FD" w:hAnsi="Vazir FD" w:cs="Vazir FD" w:hint="cs"/>
                <w:sz w:val="20"/>
                <w:szCs w:val="24"/>
                <w:rtl/>
              </w:rPr>
              <w:t>جمع هزینه‌های پیش از تأسیس</w:t>
            </w:r>
          </w:p>
        </w:tc>
        <w:tc>
          <w:tcPr>
            <w:tcW w:w="2410" w:type="dxa"/>
            <w:gridSpan w:val="3"/>
            <w:tcBorders>
              <w:right w:val="nil"/>
            </w:tcBorders>
            <w:shd w:val="clear" w:color="auto" w:fill="FFFFFF" w:themeFill="background1"/>
            <w:vAlign w:val="center"/>
          </w:tcPr>
          <w:p w14:paraId="12DFAEEF" w14:textId="77777777" w:rsidR="00E1451B" w:rsidRPr="005A33E3" w:rsidRDefault="00CC6575" w:rsidP="00BD23B2">
            <w:pPr>
              <w:tabs>
                <w:tab w:val="right" w:pos="6951"/>
              </w:tabs>
              <w:bidi w:val="0"/>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8"/>
              </w:rPr>
            </w:pPr>
            <w:r>
              <w:rPr>
                <w:rFonts w:ascii="Vazir FD" w:hAnsi="Vazir FD" w:cs="Vazir FD"/>
                <w:sz w:val="28"/>
              </w:rPr>
              <w:t>289</w:t>
            </w:r>
            <w:r w:rsidR="00E1451B" w:rsidRPr="005A33E3">
              <w:rPr>
                <w:rFonts w:ascii="Vazir FD" w:hAnsi="Vazir FD" w:cs="Vazir FD"/>
                <w:sz w:val="28"/>
              </w:rPr>
              <w:t>'</w:t>
            </w:r>
            <w:r>
              <w:rPr>
                <w:rFonts w:ascii="Vazir FD" w:hAnsi="Vazir FD" w:cs="Vazir FD"/>
                <w:sz w:val="28"/>
              </w:rPr>
              <w:t>100</w:t>
            </w:r>
            <w:r w:rsidR="00E1451B" w:rsidRPr="005A33E3">
              <w:rPr>
                <w:rFonts w:ascii="Vazir FD" w:hAnsi="Vazir FD" w:cs="Vazir FD"/>
                <w:sz w:val="28"/>
              </w:rPr>
              <w:t>'000 /---</w:t>
            </w:r>
          </w:p>
        </w:tc>
        <w:tc>
          <w:tcPr>
            <w:tcW w:w="560" w:type="dxa"/>
            <w:tcBorders>
              <w:left w:val="nil"/>
            </w:tcBorders>
            <w:shd w:val="clear" w:color="auto" w:fill="FFFFFF" w:themeFill="background1"/>
            <w:vAlign w:val="center"/>
          </w:tcPr>
          <w:p w14:paraId="2A46D56D" w14:textId="77777777" w:rsidR="00E1451B" w:rsidRPr="005A33E3" w:rsidRDefault="00E1451B" w:rsidP="00BD23B2">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8"/>
                <w:rtl/>
              </w:rPr>
            </w:pPr>
            <w:r w:rsidRPr="005A33E3">
              <w:rPr>
                <w:rFonts w:ascii="Vazir FD" w:hAnsi="Vazir FD" w:cs="Vazir FD" w:hint="cs"/>
                <w:sz w:val="24"/>
                <w:szCs w:val="24"/>
                <w:rtl/>
              </w:rPr>
              <w:t>ریال</w:t>
            </w:r>
          </w:p>
        </w:tc>
      </w:tr>
      <w:tr w:rsidR="00E1451B" w14:paraId="053F1CA6" w14:textId="77777777" w:rsidTr="004B5756">
        <w:trPr>
          <w:trHeight w:val="454"/>
          <w:jc w:val="center"/>
        </w:trPr>
        <w:tc>
          <w:tcPr>
            <w:cnfStyle w:val="001000000000" w:firstRow="0" w:lastRow="0" w:firstColumn="1" w:lastColumn="0" w:oddVBand="0" w:evenVBand="0" w:oddHBand="0" w:evenHBand="0" w:firstRowFirstColumn="0" w:firstRowLastColumn="0" w:lastRowFirstColumn="0" w:lastRowLastColumn="0"/>
            <w:tcW w:w="416" w:type="dxa"/>
            <w:shd w:val="clear" w:color="auto" w:fill="FDE9D9" w:themeFill="accent6" w:themeFillTint="33"/>
            <w:vAlign w:val="center"/>
          </w:tcPr>
          <w:p w14:paraId="2EEC68C1" w14:textId="77777777" w:rsidR="0015442D" w:rsidRDefault="004B5756" w:rsidP="0015442D">
            <w:pPr>
              <w:tabs>
                <w:tab w:val="right" w:pos="6951"/>
              </w:tabs>
              <w:spacing w:after="0"/>
              <w:ind w:firstLine="0"/>
              <w:jc w:val="center"/>
              <w:rPr>
                <w:rFonts w:ascii="Vazir FD" w:hAnsi="Vazir FD" w:cs="Vazir FD"/>
                <w:b w:val="0"/>
                <w:bCs w:val="0"/>
                <w:rtl/>
              </w:rPr>
            </w:pPr>
            <w:r>
              <w:rPr>
                <w:rFonts w:ascii="Vazir FD" w:hAnsi="Vazir FD" w:cs="Vazir FD" w:hint="cs"/>
                <w:b w:val="0"/>
                <w:bCs w:val="0"/>
                <w:rtl/>
              </w:rPr>
              <w:t>5</w:t>
            </w:r>
          </w:p>
        </w:tc>
        <w:tc>
          <w:tcPr>
            <w:tcW w:w="3524" w:type="dxa"/>
            <w:shd w:val="clear" w:color="auto" w:fill="FDE9D9" w:themeFill="accent6" w:themeFillTint="33"/>
            <w:vAlign w:val="center"/>
          </w:tcPr>
          <w:p w14:paraId="3E7B7095" w14:textId="77777777" w:rsidR="0015442D" w:rsidRPr="00014158" w:rsidRDefault="00CF0C40" w:rsidP="0015442D">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بازنگر</w:t>
            </w:r>
            <w:r w:rsidR="00E1451B">
              <w:rPr>
                <w:rFonts w:ascii="Vazir FD" w:hAnsi="Vazir FD" w:cs="Vazir FD" w:hint="cs"/>
                <w:sz w:val="20"/>
                <w:szCs w:val="20"/>
                <w:rtl/>
              </w:rPr>
              <w:t>ی</w:t>
            </w:r>
            <w:r>
              <w:rPr>
                <w:rFonts w:ascii="Vazir FD" w:hAnsi="Vazir FD" w:cs="Vazir FD" w:hint="cs"/>
                <w:sz w:val="20"/>
                <w:szCs w:val="20"/>
                <w:rtl/>
              </w:rPr>
              <w:t xml:space="preserve"> قوان</w:t>
            </w:r>
            <w:r w:rsidR="00E1451B">
              <w:rPr>
                <w:rFonts w:ascii="Vazir FD" w:hAnsi="Vazir FD" w:cs="Vazir FD" w:hint="cs"/>
                <w:sz w:val="20"/>
                <w:szCs w:val="20"/>
                <w:rtl/>
              </w:rPr>
              <w:t>ی</w:t>
            </w:r>
            <w:r>
              <w:rPr>
                <w:rFonts w:ascii="Vazir FD" w:hAnsi="Vazir FD" w:cs="Vazir FD" w:hint="cs"/>
                <w:sz w:val="20"/>
                <w:szCs w:val="20"/>
                <w:rtl/>
              </w:rPr>
              <w:t>ن در سه‌ماهه نخست</w:t>
            </w:r>
          </w:p>
        </w:tc>
        <w:tc>
          <w:tcPr>
            <w:tcW w:w="847" w:type="dxa"/>
            <w:gridSpan w:val="2"/>
            <w:tcBorders>
              <w:right w:val="nil"/>
            </w:tcBorders>
            <w:shd w:val="clear" w:color="auto" w:fill="FDE9D9" w:themeFill="accent6" w:themeFillTint="33"/>
            <w:vAlign w:val="center"/>
          </w:tcPr>
          <w:p w14:paraId="209ACE03" w14:textId="77777777" w:rsidR="0015442D" w:rsidRPr="00014158" w:rsidRDefault="00CF0C40" w:rsidP="0015442D">
            <w:pPr>
              <w:tabs>
                <w:tab w:val="right" w:pos="6951"/>
              </w:tabs>
              <w:bidi w:val="0"/>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63</w:t>
            </w:r>
          </w:p>
        </w:tc>
        <w:tc>
          <w:tcPr>
            <w:tcW w:w="576" w:type="dxa"/>
            <w:tcBorders>
              <w:left w:val="nil"/>
            </w:tcBorders>
            <w:shd w:val="clear" w:color="auto" w:fill="FDE9D9" w:themeFill="accent6" w:themeFillTint="33"/>
            <w:vAlign w:val="center"/>
          </w:tcPr>
          <w:p w14:paraId="6DDE004F" w14:textId="77777777" w:rsidR="0015442D" w:rsidRPr="00014158" w:rsidRDefault="0015442D" w:rsidP="0015442D">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0"/>
                <w:szCs w:val="20"/>
                <w:rtl/>
              </w:rPr>
            </w:pPr>
          </w:p>
        </w:tc>
        <w:tc>
          <w:tcPr>
            <w:tcW w:w="993" w:type="dxa"/>
            <w:tcBorders>
              <w:right w:val="nil"/>
            </w:tcBorders>
            <w:shd w:val="clear" w:color="auto" w:fill="FDE9D9" w:themeFill="accent6" w:themeFillTint="33"/>
            <w:vAlign w:val="center"/>
          </w:tcPr>
          <w:p w14:paraId="78BED1E1" w14:textId="77777777" w:rsidR="0015442D" w:rsidRPr="00014158" w:rsidRDefault="00295879" w:rsidP="0015442D">
            <w:pPr>
              <w:tabs>
                <w:tab w:val="right" w:pos="6951"/>
              </w:tabs>
              <w:bidi w:val="0"/>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4"/>
                <w:szCs w:val="24"/>
                <w:rtl/>
              </w:rPr>
            </w:pPr>
            <w:r>
              <w:rPr>
                <w:rFonts w:ascii="Vazir FD" w:hAnsi="Vazir FD" w:cs="Vazir FD"/>
                <w:sz w:val="24"/>
                <w:szCs w:val="24"/>
              </w:rPr>
              <w:t>44'100</w:t>
            </w:r>
          </w:p>
        </w:tc>
        <w:tc>
          <w:tcPr>
            <w:tcW w:w="560" w:type="dxa"/>
            <w:tcBorders>
              <w:left w:val="nil"/>
            </w:tcBorders>
            <w:shd w:val="clear" w:color="auto" w:fill="FDE9D9" w:themeFill="accent6" w:themeFillTint="33"/>
            <w:vAlign w:val="center"/>
          </w:tcPr>
          <w:p w14:paraId="4B869641" w14:textId="77777777" w:rsidR="0015442D" w:rsidRPr="00014158" w:rsidRDefault="0015442D" w:rsidP="0015442D">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4"/>
                <w:szCs w:val="24"/>
                <w:rtl/>
              </w:rPr>
            </w:pPr>
            <w:r>
              <w:rPr>
                <w:rFonts w:ascii="Vazir FD" w:hAnsi="Vazir FD" w:cs="Vazir FD" w:hint="cs"/>
                <w:sz w:val="24"/>
                <w:szCs w:val="24"/>
                <w:rtl/>
              </w:rPr>
              <w:t>هـ‌ت</w:t>
            </w:r>
          </w:p>
        </w:tc>
      </w:tr>
      <w:tr w:rsidR="00E1451B" w14:paraId="339C948A" w14:textId="77777777" w:rsidTr="004B575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13AC865" w14:textId="77777777" w:rsidR="00CF0C40" w:rsidRDefault="004B5756" w:rsidP="00CF0C40">
            <w:pPr>
              <w:tabs>
                <w:tab w:val="right" w:pos="6951"/>
              </w:tabs>
              <w:spacing w:after="0"/>
              <w:ind w:firstLine="0"/>
              <w:jc w:val="center"/>
              <w:rPr>
                <w:rFonts w:ascii="Vazir FD" w:hAnsi="Vazir FD" w:cs="Vazir FD"/>
                <w:b w:val="0"/>
                <w:bCs w:val="0"/>
                <w:rtl/>
              </w:rPr>
            </w:pPr>
            <w:r>
              <w:rPr>
                <w:rFonts w:ascii="Vazir FD" w:hAnsi="Vazir FD" w:cs="Vazir FD" w:hint="cs"/>
                <w:b w:val="0"/>
                <w:bCs w:val="0"/>
                <w:rtl/>
              </w:rPr>
              <w:t>6</w:t>
            </w:r>
          </w:p>
        </w:tc>
        <w:tc>
          <w:tcPr>
            <w:tcW w:w="3524" w:type="dxa"/>
            <w:vAlign w:val="center"/>
          </w:tcPr>
          <w:p w14:paraId="2726BE75" w14:textId="77777777" w:rsidR="00CF0C40" w:rsidRPr="00014158" w:rsidRDefault="00CF0C40" w:rsidP="00CF0C40">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بازنگر</w:t>
            </w:r>
            <w:r w:rsidR="00E1451B">
              <w:rPr>
                <w:rFonts w:ascii="Vazir FD" w:hAnsi="Vazir FD" w:cs="Vazir FD" w:hint="cs"/>
                <w:sz w:val="20"/>
                <w:szCs w:val="20"/>
                <w:rtl/>
              </w:rPr>
              <w:t>ی</w:t>
            </w:r>
            <w:r>
              <w:rPr>
                <w:rFonts w:ascii="Vazir FD" w:hAnsi="Vazir FD" w:cs="Vazir FD" w:hint="cs"/>
                <w:sz w:val="20"/>
                <w:szCs w:val="20"/>
                <w:rtl/>
              </w:rPr>
              <w:t xml:space="preserve"> قوان</w:t>
            </w:r>
            <w:r w:rsidR="00E1451B">
              <w:rPr>
                <w:rFonts w:ascii="Vazir FD" w:hAnsi="Vazir FD" w:cs="Vazir FD" w:hint="cs"/>
                <w:sz w:val="20"/>
                <w:szCs w:val="20"/>
                <w:rtl/>
              </w:rPr>
              <w:t>ی</w:t>
            </w:r>
            <w:r>
              <w:rPr>
                <w:rFonts w:ascii="Vazir FD" w:hAnsi="Vazir FD" w:cs="Vazir FD" w:hint="cs"/>
                <w:sz w:val="20"/>
                <w:szCs w:val="20"/>
                <w:rtl/>
              </w:rPr>
              <w:t xml:space="preserve">ن در سه دوره </w:t>
            </w:r>
            <w:r w:rsidR="00F73B33">
              <w:rPr>
                <w:rFonts w:ascii="Vazir FD" w:hAnsi="Vazir FD" w:cs="Vazir FD" w:hint="cs"/>
                <w:sz w:val="20"/>
                <w:szCs w:val="20"/>
                <w:rtl/>
              </w:rPr>
              <w:t>6، 9 و 12 ماهه</w:t>
            </w:r>
          </w:p>
        </w:tc>
        <w:tc>
          <w:tcPr>
            <w:tcW w:w="847" w:type="dxa"/>
            <w:gridSpan w:val="2"/>
            <w:tcBorders>
              <w:right w:val="nil"/>
            </w:tcBorders>
            <w:vAlign w:val="center"/>
          </w:tcPr>
          <w:p w14:paraId="14655A56" w14:textId="77777777" w:rsidR="00CF0C40" w:rsidRPr="00014158" w:rsidRDefault="00E1451B" w:rsidP="00CF0C40">
            <w:pPr>
              <w:tabs>
                <w:tab w:val="right" w:pos="6951"/>
              </w:tabs>
              <w:bidi w:val="0"/>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0"/>
                <w:szCs w:val="20"/>
                <w:rtl/>
              </w:rPr>
            </w:pPr>
            <w:r>
              <w:rPr>
                <w:rFonts w:ascii="Vazir FD" w:hAnsi="Vazir FD" w:cs="Vazir FD" w:hint="cs"/>
                <w:sz w:val="20"/>
                <w:szCs w:val="20"/>
                <w:rtl/>
              </w:rPr>
              <w:t>72</w:t>
            </w:r>
          </w:p>
        </w:tc>
        <w:tc>
          <w:tcPr>
            <w:tcW w:w="576" w:type="dxa"/>
            <w:tcBorders>
              <w:left w:val="nil"/>
            </w:tcBorders>
            <w:vAlign w:val="center"/>
          </w:tcPr>
          <w:p w14:paraId="0F4741D4" w14:textId="77777777" w:rsidR="00CF0C40" w:rsidRPr="00014158" w:rsidRDefault="00CF0C40" w:rsidP="00CF0C40">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0"/>
                <w:szCs w:val="20"/>
                <w:rtl/>
              </w:rPr>
            </w:pPr>
          </w:p>
        </w:tc>
        <w:tc>
          <w:tcPr>
            <w:tcW w:w="993" w:type="dxa"/>
            <w:tcBorders>
              <w:right w:val="nil"/>
            </w:tcBorders>
            <w:vAlign w:val="center"/>
          </w:tcPr>
          <w:p w14:paraId="3BB5186A" w14:textId="77777777" w:rsidR="00CF0C40" w:rsidRPr="00014158" w:rsidRDefault="00295879" w:rsidP="00CF0C40">
            <w:pPr>
              <w:tabs>
                <w:tab w:val="right" w:pos="6951"/>
              </w:tabs>
              <w:bidi w:val="0"/>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4"/>
                <w:szCs w:val="24"/>
              </w:rPr>
            </w:pPr>
            <w:r>
              <w:rPr>
                <w:rFonts w:ascii="Vazir FD" w:hAnsi="Vazir FD" w:cs="Vazir FD"/>
                <w:sz w:val="24"/>
                <w:szCs w:val="24"/>
              </w:rPr>
              <w:t>50'400</w:t>
            </w:r>
          </w:p>
        </w:tc>
        <w:tc>
          <w:tcPr>
            <w:tcW w:w="560" w:type="dxa"/>
            <w:tcBorders>
              <w:left w:val="nil"/>
            </w:tcBorders>
            <w:vAlign w:val="center"/>
          </w:tcPr>
          <w:p w14:paraId="2D766F67" w14:textId="77777777" w:rsidR="00CF0C40" w:rsidRPr="00014158" w:rsidRDefault="00CF0C40" w:rsidP="00CF0C40">
            <w:pPr>
              <w:tabs>
                <w:tab w:val="right" w:pos="6951"/>
              </w:tabs>
              <w:spacing w:after="0"/>
              <w:ind w:firstLine="0"/>
              <w:cnfStyle w:val="000000100000" w:firstRow="0" w:lastRow="0" w:firstColumn="0" w:lastColumn="0" w:oddVBand="0" w:evenVBand="0" w:oddHBand="1" w:evenHBand="0" w:firstRowFirstColumn="0" w:firstRowLastColumn="0" w:lastRowFirstColumn="0" w:lastRowLastColumn="0"/>
              <w:rPr>
                <w:rFonts w:ascii="Vazir FD" w:hAnsi="Vazir FD" w:cs="Vazir FD"/>
                <w:sz w:val="24"/>
                <w:szCs w:val="24"/>
                <w:rtl/>
              </w:rPr>
            </w:pPr>
            <w:r>
              <w:rPr>
                <w:rFonts w:ascii="Vazir FD" w:hAnsi="Vazir FD" w:cs="Vazir FD" w:hint="cs"/>
                <w:sz w:val="24"/>
                <w:szCs w:val="24"/>
                <w:rtl/>
              </w:rPr>
              <w:t>هـ‌ت</w:t>
            </w:r>
          </w:p>
        </w:tc>
      </w:tr>
      <w:tr w:rsidR="00E1451B" w14:paraId="7497C7A5" w14:textId="77777777" w:rsidTr="005A33E3">
        <w:trPr>
          <w:trHeight w:val="813"/>
          <w:jc w:val="center"/>
        </w:trPr>
        <w:tc>
          <w:tcPr>
            <w:cnfStyle w:val="001000000000" w:firstRow="0" w:lastRow="0" w:firstColumn="1" w:lastColumn="0" w:oddVBand="0" w:evenVBand="0" w:oddHBand="0" w:evenHBand="0" w:firstRowFirstColumn="0" w:firstRowLastColumn="0" w:lastRowFirstColumn="0" w:lastRowLastColumn="0"/>
            <w:tcW w:w="3946" w:type="dxa"/>
            <w:gridSpan w:val="3"/>
            <w:shd w:val="clear" w:color="auto" w:fill="FFFFFF" w:themeFill="background1"/>
            <w:vAlign w:val="center"/>
          </w:tcPr>
          <w:p w14:paraId="18FB4EF9" w14:textId="77777777" w:rsidR="00CF0C40" w:rsidRPr="00551126" w:rsidRDefault="00CF0C40" w:rsidP="00CF0C40">
            <w:pPr>
              <w:tabs>
                <w:tab w:val="right" w:pos="6951"/>
              </w:tabs>
              <w:spacing w:after="0"/>
              <w:ind w:firstLine="0"/>
              <w:jc w:val="center"/>
              <w:rPr>
                <w:rFonts w:ascii="Vazir FD" w:hAnsi="Vazir FD" w:cs="Vazir FD"/>
                <w:sz w:val="20"/>
                <w:szCs w:val="24"/>
                <w:rtl/>
              </w:rPr>
            </w:pPr>
            <w:r w:rsidRPr="00551126">
              <w:rPr>
                <w:rFonts w:ascii="Vazir FD" w:hAnsi="Vazir FD" w:cs="Vazir FD" w:hint="cs"/>
                <w:sz w:val="20"/>
                <w:szCs w:val="24"/>
                <w:rtl/>
              </w:rPr>
              <w:t xml:space="preserve">جمع </w:t>
            </w:r>
            <w:r w:rsidR="00E1451B" w:rsidRPr="00551126">
              <w:rPr>
                <w:rFonts w:ascii="Vazir FD" w:hAnsi="Vazir FD" w:cs="Vazir FD" w:hint="cs"/>
                <w:sz w:val="20"/>
                <w:szCs w:val="24"/>
                <w:rtl/>
              </w:rPr>
              <w:t>هزینه‌های پس از تأسیس</w:t>
            </w:r>
          </w:p>
        </w:tc>
        <w:tc>
          <w:tcPr>
            <w:tcW w:w="2410" w:type="dxa"/>
            <w:gridSpan w:val="3"/>
            <w:tcBorders>
              <w:right w:val="nil"/>
            </w:tcBorders>
            <w:shd w:val="clear" w:color="auto" w:fill="FFFFFF" w:themeFill="background1"/>
            <w:vAlign w:val="center"/>
          </w:tcPr>
          <w:p w14:paraId="7C115BF4" w14:textId="77777777" w:rsidR="00CF0C40" w:rsidRPr="005A33E3" w:rsidRDefault="00295879" w:rsidP="00CF0C40">
            <w:pPr>
              <w:tabs>
                <w:tab w:val="right" w:pos="6951"/>
              </w:tabs>
              <w:bidi w:val="0"/>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8"/>
              </w:rPr>
            </w:pPr>
            <w:r>
              <w:rPr>
                <w:rFonts w:ascii="Vazir FD" w:hAnsi="Vazir FD" w:cs="Vazir FD"/>
                <w:sz w:val="28"/>
              </w:rPr>
              <w:t>94</w:t>
            </w:r>
            <w:r w:rsidR="00CF0C40" w:rsidRPr="005A33E3">
              <w:rPr>
                <w:rFonts w:ascii="Vazir FD" w:hAnsi="Vazir FD" w:cs="Vazir FD"/>
                <w:sz w:val="28"/>
              </w:rPr>
              <w:t>'</w:t>
            </w:r>
            <w:r>
              <w:rPr>
                <w:rFonts w:ascii="Vazir FD" w:hAnsi="Vazir FD" w:cs="Vazir FD"/>
                <w:sz w:val="28"/>
              </w:rPr>
              <w:t>500</w:t>
            </w:r>
            <w:r w:rsidR="00CF0C40" w:rsidRPr="005A33E3">
              <w:rPr>
                <w:rFonts w:ascii="Vazir FD" w:hAnsi="Vazir FD" w:cs="Vazir FD"/>
                <w:sz w:val="28"/>
              </w:rPr>
              <w:t>'000 /---</w:t>
            </w:r>
          </w:p>
        </w:tc>
        <w:tc>
          <w:tcPr>
            <w:tcW w:w="560" w:type="dxa"/>
            <w:tcBorders>
              <w:left w:val="nil"/>
            </w:tcBorders>
            <w:shd w:val="clear" w:color="auto" w:fill="FFFFFF" w:themeFill="background1"/>
            <w:vAlign w:val="center"/>
          </w:tcPr>
          <w:p w14:paraId="41019401" w14:textId="77777777" w:rsidR="00CF0C40" w:rsidRPr="005A33E3" w:rsidRDefault="00CF0C40" w:rsidP="00CF0C40">
            <w:pPr>
              <w:tabs>
                <w:tab w:val="right" w:pos="6951"/>
              </w:tabs>
              <w:spacing w:after="0"/>
              <w:ind w:firstLine="0"/>
              <w:cnfStyle w:val="000000000000" w:firstRow="0" w:lastRow="0" w:firstColumn="0" w:lastColumn="0" w:oddVBand="0" w:evenVBand="0" w:oddHBand="0" w:evenHBand="0" w:firstRowFirstColumn="0" w:firstRowLastColumn="0" w:lastRowFirstColumn="0" w:lastRowLastColumn="0"/>
              <w:rPr>
                <w:rFonts w:ascii="Vazir FD" w:hAnsi="Vazir FD" w:cs="Vazir FD"/>
                <w:sz w:val="28"/>
                <w:rtl/>
              </w:rPr>
            </w:pPr>
            <w:r w:rsidRPr="005A33E3">
              <w:rPr>
                <w:rFonts w:ascii="Vazir FD" w:hAnsi="Vazir FD" w:cs="Vazir FD" w:hint="cs"/>
                <w:sz w:val="24"/>
                <w:szCs w:val="24"/>
                <w:rtl/>
              </w:rPr>
              <w:t>ر</w:t>
            </w:r>
            <w:r w:rsidR="00E1451B" w:rsidRPr="005A33E3">
              <w:rPr>
                <w:rFonts w:ascii="Vazir FD" w:hAnsi="Vazir FD" w:cs="Vazir FD" w:hint="cs"/>
                <w:sz w:val="24"/>
                <w:szCs w:val="24"/>
                <w:rtl/>
              </w:rPr>
              <w:t>ی</w:t>
            </w:r>
            <w:r w:rsidRPr="005A33E3">
              <w:rPr>
                <w:rFonts w:ascii="Vazir FD" w:hAnsi="Vazir FD" w:cs="Vazir FD" w:hint="cs"/>
                <w:sz w:val="24"/>
                <w:szCs w:val="24"/>
                <w:rtl/>
              </w:rPr>
              <w:t>ال</w:t>
            </w:r>
          </w:p>
        </w:tc>
      </w:tr>
    </w:tbl>
    <w:p w14:paraId="7DD30A9C" w14:textId="77777777" w:rsidR="00B52568" w:rsidRDefault="00B52568" w:rsidP="00B52568">
      <w:pPr>
        <w:rPr>
          <w:rtl/>
        </w:rPr>
      </w:pPr>
    </w:p>
    <w:p w14:paraId="244B04AD" w14:textId="77777777" w:rsidR="004A7C00" w:rsidRDefault="00B52568" w:rsidP="00B52568">
      <w:pPr>
        <w:pStyle w:val="Heading1"/>
        <w:rPr>
          <w:rtl/>
        </w:rPr>
      </w:pPr>
      <w:r>
        <w:rPr>
          <w:rFonts w:hint="cs"/>
          <w:rtl/>
        </w:rPr>
        <w:t>كلام پاياني</w:t>
      </w:r>
    </w:p>
    <w:p w14:paraId="6CFF1A04" w14:textId="4CBAD947" w:rsidR="00B52568" w:rsidRDefault="00B52568" w:rsidP="00B52568">
      <w:pPr>
        <w:rPr>
          <w:rtl/>
        </w:rPr>
      </w:pPr>
      <w:r>
        <w:rPr>
          <w:rFonts w:hint="cs"/>
          <w:rtl/>
        </w:rPr>
        <w:t>از آن رو كه نگارنده سطور فوق م</w:t>
      </w:r>
      <w:r w:rsidR="009A1B3A">
        <w:rPr>
          <w:rFonts w:hint="cs"/>
          <w:rtl/>
        </w:rPr>
        <w:t>ُ</w:t>
      </w:r>
      <w:r>
        <w:rPr>
          <w:rFonts w:hint="cs"/>
          <w:rtl/>
        </w:rPr>
        <w:t>شرّف به كسوت روحانيت است و پروژه مورد نظر، تبليغ مذهب حقّه در مناطقي از عالم،</w:t>
      </w:r>
      <w:r w:rsidR="00BD0598">
        <w:rPr>
          <w:rFonts w:hint="cs"/>
          <w:rtl/>
        </w:rPr>
        <w:t xml:space="preserve"> همان</w:t>
      </w:r>
      <w:r>
        <w:rPr>
          <w:rFonts w:hint="cs"/>
          <w:rtl/>
        </w:rPr>
        <w:t xml:space="preserve"> اساسي‌ترين وظيفه هر روحاني، مشاركت در اين امر را تكليف خود مي‌داند و طلب مزد براي انجام تكليف را جايز نمي‌شمارد.</w:t>
      </w:r>
    </w:p>
    <w:p w14:paraId="1195FC00" w14:textId="77777777" w:rsidR="00B52568" w:rsidRDefault="00B52568" w:rsidP="00B52568">
      <w:pPr>
        <w:rPr>
          <w:rtl/>
        </w:rPr>
      </w:pPr>
      <w:r>
        <w:rPr>
          <w:rFonts w:hint="cs"/>
          <w:rtl/>
        </w:rPr>
        <w:t>بنابراين تمام آن‏چه فوقاً شرح داده شده، بدون هزينه و به صورت رايگان به انجام خواهد رسيد، در حدّ توان و بضاعت حقير،</w:t>
      </w:r>
      <w:r w:rsidR="00AF2CA4">
        <w:rPr>
          <w:rFonts w:hint="cs"/>
          <w:rtl/>
        </w:rPr>
        <w:t xml:space="preserve"> اگر كارفرما شايسته بداند،</w:t>
      </w:r>
      <w:r>
        <w:rPr>
          <w:rFonts w:hint="cs"/>
          <w:rtl/>
        </w:rPr>
        <w:t xml:space="preserve"> با استمداد از پروردگار متعال</w:t>
      </w:r>
      <w:r w:rsidR="00D51DDF">
        <w:rPr>
          <w:rFonts w:hint="cs"/>
          <w:rtl/>
        </w:rPr>
        <w:t xml:space="preserve"> و ياري حق جلّ شأنه</w:t>
      </w:r>
      <w:r>
        <w:rPr>
          <w:rFonts w:hint="cs"/>
          <w:rtl/>
        </w:rPr>
        <w:t>، بمنّه و كرمه.</w:t>
      </w:r>
    </w:p>
    <w:p w14:paraId="41F138E2" w14:textId="77777777" w:rsidR="00D51DDF" w:rsidRDefault="00D51DDF" w:rsidP="00B52568">
      <w:pPr>
        <w:rPr>
          <w:rtl/>
        </w:rPr>
      </w:pPr>
    </w:p>
    <w:p w14:paraId="5E20085F" w14:textId="14FD2840" w:rsidR="00D51DDF" w:rsidRDefault="00D51DDF" w:rsidP="00D51DDF">
      <w:pPr>
        <w:spacing w:after="0"/>
        <w:jc w:val="right"/>
        <w:rPr>
          <w:rtl/>
        </w:rPr>
      </w:pPr>
      <w:r>
        <w:rPr>
          <w:rFonts w:hint="cs"/>
          <w:rtl/>
        </w:rPr>
        <w:t>سيدمهدي موسوي م</w:t>
      </w:r>
      <w:r w:rsidR="00512DAE">
        <w:rPr>
          <w:rFonts w:hint="cs"/>
          <w:rtl/>
        </w:rPr>
        <w:t>ُ</w:t>
      </w:r>
      <w:r>
        <w:rPr>
          <w:rFonts w:hint="cs"/>
          <w:rtl/>
        </w:rPr>
        <w:t>و</w:t>
      </w:r>
      <w:r w:rsidR="00512DAE">
        <w:rPr>
          <w:rFonts w:hint="cs"/>
          <w:rtl/>
        </w:rPr>
        <w:t>َ</w:t>
      </w:r>
      <w:r>
        <w:rPr>
          <w:rFonts w:hint="cs"/>
          <w:rtl/>
        </w:rPr>
        <w:t>شَّح</w:t>
      </w:r>
    </w:p>
    <w:p w14:paraId="0DEE0F4A" w14:textId="4EFDCC6E" w:rsidR="00D51DDF" w:rsidRPr="00B52568" w:rsidRDefault="00D51DDF" w:rsidP="00D51DDF">
      <w:pPr>
        <w:spacing w:after="0"/>
        <w:jc w:val="right"/>
        <w:rPr>
          <w:rtl/>
        </w:rPr>
      </w:pPr>
      <w:r>
        <w:rPr>
          <w:rFonts w:hint="cs"/>
          <w:rtl/>
        </w:rPr>
        <w:t>14</w:t>
      </w:r>
      <w:r w:rsidR="00512DAE">
        <w:rPr>
          <w:rFonts w:hint="cs"/>
          <w:rtl/>
        </w:rPr>
        <w:t xml:space="preserve"> </w:t>
      </w:r>
      <w:r>
        <w:rPr>
          <w:rFonts w:hint="cs"/>
          <w:rtl/>
        </w:rPr>
        <w:t>جمادي الثاني سنة 1443 هـ ق، قم المقدسة</w:t>
      </w:r>
    </w:p>
    <w:sectPr w:rsidR="00D51DDF" w:rsidRPr="00B52568" w:rsidSect="00024D73">
      <w:footerReference w:type="default" r:id="rId35"/>
      <w:headerReference w:type="first" r:id="rId36"/>
      <w:footerReference w:type="first" r:id="rId37"/>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DBC1C" w14:textId="77777777" w:rsidR="009E15E7" w:rsidRDefault="009E15E7" w:rsidP="00024D73">
      <w:pPr>
        <w:spacing w:after="0" w:line="240" w:lineRule="auto"/>
      </w:pPr>
      <w:r>
        <w:separator/>
      </w:r>
    </w:p>
  </w:endnote>
  <w:endnote w:type="continuationSeparator" w:id="0">
    <w:p w14:paraId="15A2F86D" w14:textId="77777777" w:rsidR="009E15E7" w:rsidRDefault="009E15E7"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otus">
    <w:panose1 w:val="00000400000000000000"/>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69B10" w14:textId="77777777" w:rsidR="000F6F50" w:rsidRPr="0069700C" w:rsidRDefault="000F6F50"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46DA9A45" wp14:editId="4B5D258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96027" w14:textId="5BFDFE0A" w:rsidR="000F6F50" w:rsidRPr="004522E2" w:rsidRDefault="000F6F5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9722EC">
      <w:rPr>
        <w:rFonts w:ascii="Tunga" w:hAnsi="Tunga" w:cs="Tunga"/>
        <w:noProof/>
        <w:sz w:val="16"/>
        <w:szCs w:val="16"/>
      </w:rPr>
      <w:t>Gaamhaye-Tarahi-Movashah-Works.Docx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93E0F" w14:textId="77777777" w:rsidR="009E15E7" w:rsidRDefault="009E15E7" w:rsidP="0032771C">
      <w:pPr>
        <w:spacing w:after="0" w:line="240" w:lineRule="auto"/>
        <w:ind w:firstLine="0"/>
      </w:pPr>
      <w:r>
        <w:separator/>
      </w:r>
    </w:p>
  </w:footnote>
  <w:footnote w:type="continuationSeparator" w:id="0">
    <w:p w14:paraId="281790BB" w14:textId="77777777" w:rsidR="009E15E7" w:rsidRDefault="009E15E7"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97BFB" w14:textId="77777777" w:rsidR="000F6F50" w:rsidRPr="00AF0164" w:rsidRDefault="000F6F50" w:rsidP="001843B4">
    <w:pPr>
      <w:pStyle w:val="Header"/>
      <w:ind w:firstLine="0"/>
      <w:jc w:val="center"/>
      <w:rPr>
        <w:sz w:val="14"/>
        <w:szCs w:val="20"/>
      </w:rPr>
    </w:pPr>
  </w:p>
  <w:p w14:paraId="66060A39" w14:textId="77777777" w:rsidR="000F6F50" w:rsidRDefault="000F6F50" w:rsidP="001843B4">
    <w:pPr>
      <w:pStyle w:val="Header"/>
      <w:ind w:firstLine="0"/>
      <w:jc w:val="center"/>
    </w:pPr>
    <w:r>
      <w:rPr>
        <w:noProof/>
      </w:rPr>
      <w:drawing>
        <wp:inline distT="0" distB="0" distL="0" distR="0" wp14:anchorId="4F758B6D" wp14:editId="6B72B733">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28492CDB"/>
    <w:multiLevelType w:val="hybridMultilevel"/>
    <w:tmpl w:val="5F66401C"/>
    <w:lvl w:ilvl="0" w:tplc="9548592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C0044FA"/>
    <w:multiLevelType w:val="hybridMultilevel"/>
    <w:tmpl w:val="349A3E6E"/>
    <w:lvl w:ilvl="0" w:tplc="FAC86DF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0554C77"/>
    <w:multiLevelType w:val="hybridMultilevel"/>
    <w:tmpl w:val="6C9296DC"/>
    <w:lvl w:ilvl="0" w:tplc="74BA961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15:restartNumberingAfterBreak="0">
    <w:nsid w:val="4B385BA2"/>
    <w:multiLevelType w:val="hybridMultilevel"/>
    <w:tmpl w:val="2FA08410"/>
    <w:lvl w:ilvl="0" w:tplc="D1B215A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242674E"/>
    <w:multiLevelType w:val="hybridMultilevel"/>
    <w:tmpl w:val="365245F4"/>
    <w:lvl w:ilvl="0" w:tplc="6D1A19F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5707675D"/>
    <w:multiLevelType w:val="multilevel"/>
    <w:tmpl w:val="88DE11A4"/>
    <w:lvl w:ilvl="0">
      <w:start w:val="1"/>
      <w:numFmt w:val="decimal"/>
      <w:suff w:val="space"/>
      <w:lvlText w:val="%1."/>
      <w:lvlJc w:val="left"/>
      <w:pPr>
        <w:ind w:left="284" w:hanging="284"/>
      </w:pPr>
      <w:rPr>
        <w:rFonts w:ascii="Lotus" w:hAnsi="Lotus" w:cs="Lotus" w:hint="cs"/>
        <w:sz w:val="28"/>
        <w:szCs w:val="28"/>
      </w:rPr>
    </w:lvl>
    <w:lvl w:ilvl="1">
      <w:start w:val="1"/>
      <w:numFmt w:val="decimal"/>
      <w:suff w:val="space"/>
      <w:lvlText w:val="%1/%2."/>
      <w:lvlJc w:val="left"/>
      <w:pPr>
        <w:ind w:left="851" w:hanging="491"/>
      </w:pPr>
      <w:rPr>
        <w:rFonts w:ascii="Lotus" w:hAnsi="Lotus" w:cs="Lotus" w:hint="cs"/>
      </w:rPr>
    </w:lvl>
    <w:lvl w:ilvl="2">
      <w:start w:val="1"/>
      <w:numFmt w:val="decimal"/>
      <w:suff w:val="space"/>
      <w:lvlText w:val="%1/%2/%3."/>
      <w:lvlJc w:val="left"/>
      <w:pPr>
        <w:ind w:left="1418" w:hanging="698"/>
      </w:pPr>
      <w:rPr>
        <w:rFonts w:ascii="Lotus" w:hAnsi="Lotus" w:cs="Lotus" w:hint="cs"/>
      </w:rPr>
    </w:lvl>
    <w:lvl w:ilvl="3">
      <w:start w:val="1"/>
      <w:numFmt w:val="decimal"/>
      <w:suff w:val="space"/>
      <w:lvlText w:val="%1/%2/%3/%4."/>
      <w:lvlJc w:val="left"/>
      <w:pPr>
        <w:ind w:left="1985" w:hanging="905"/>
      </w:pPr>
      <w:rPr>
        <w:rFonts w:ascii="Lotus" w:hAnsi="Lotus" w:cs="Lotus" w:hint="cs"/>
      </w:rPr>
    </w:lvl>
    <w:lvl w:ilvl="4">
      <w:start w:val="1"/>
      <w:numFmt w:val="decimal"/>
      <w:suff w:val="space"/>
      <w:lvlText w:val="%1/%2/%3/%4/%5."/>
      <w:lvlJc w:val="left"/>
      <w:pPr>
        <w:ind w:left="2552" w:hanging="1112"/>
      </w:pPr>
      <w:rPr>
        <w:rFonts w:ascii="Lotus" w:hAnsi="Lotus" w:cs="Lotus" w:hint="cs"/>
      </w:rPr>
    </w:lvl>
    <w:lvl w:ilvl="5">
      <w:start w:val="1"/>
      <w:numFmt w:val="decimal"/>
      <w:suff w:val="space"/>
      <w:lvlText w:val="%1/%2/%3/%4/%5/%6."/>
      <w:lvlJc w:val="left"/>
      <w:pPr>
        <w:ind w:left="3119" w:hanging="1319"/>
      </w:pPr>
      <w:rPr>
        <w:rFonts w:ascii="Lotus" w:hAnsi="Lotus" w:cs="Lotus" w:hint="cs"/>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15:restartNumberingAfterBreak="0">
    <w:nsid w:val="76A30AA6"/>
    <w:multiLevelType w:val="hybridMultilevel"/>
    <w:tmpl w:val="8EC484EE"/>
    <w:lvl w:ilvl="0" w:tplc="DDDCC0B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7"/>
  </w:num>
  <w:num w:numId="6">
    <w:abstractNumId w:val="15"/>
  </w:num>
  <w:num w:numId="7">
    <w:abstractNumId w:val="23"/>
  </w:num>
  <w:num w:numId="8">
    <w:abstractNumId w:val="13"/>
  </w:num>
  <w:num w:numId="9">
    <w:abstractNumId w:val="33"/>
  </w:num>
  <w:num w:numId="10">
    <w:abstractNumId w:val="0"/>
  </w:num>
  <w:num w:numId="11">
    <w:abstractNumId w:val="26"/>
  </w:num>
  <w:num w:numId="12">
    <w:abstractNumId w:val="7"/>
  </w:num>
  <w:num w:numId="13">
    <w:abstractNumId w:val="14"/>
  </w:num>
  <w:num w:numId="14">
    <w:abstractNumId w:val="32"/>
  </w:num>
  <w:num w:numId="15">
    <w:abstractNumId w:val="6"/>
  </w:num>
  <w:num w:numId="16">
    <w:abstractNumId w:val="11"/>
  </w:num>
  <w:num w:numId="17">
    <w:abstractNumId w:val="29"/>
  </w:num>
  <w:num w:numId="18">
    <w:abstractNumId w:val="4"/>
  </w:num>
  <w:num w:numId="19">
    <w:abstractNumId w:val="19"/>
  </w:num>
  <w:num w:numId="20">
    <w:abstractNumId w:val="2"/>
  </w:num>
  <w:num w:numId="21">
    <w:abstractNumId w:val="30"/>
  </w:num>
  <w:num w:numId="22">
    <w:abstractNumId w:val="22"/>
  </w:num>
  <w:num w:numId="23">
    <w:abstractNumId w:val="9"/>
  </w:num>
  <w:num w:numId="24">
    <w:abstractNumId w:val="28"/>
  </w:num>
  <w:num w:numId="25">
    <w:abstractNumId w:val="20"/>
  </w:num>
  <w:num w:numId="26">
    <w:abstractNumId w:val="8"/>
  </w:num>
  <w:num w:numId="27">
    <w:abstractNumId w:val="25"/>
  </w:num>
  <w:num w:numId="28">
    <w:abstractNumId w:val="21"/>
  </w:num>
  <w:num w:numId="29">
    <w:abstractNumId w:val="12"/>
  </w:num>
  <w:num w:numId="30">
    <w:abstractNumId w:val="31"/>
  </w:num>
  <w:num w:numId="31">
    <w:abstractNumId w:val="10"/>
  </w:num>
  <w:num w:numId="32">
    <w:abstractNumId w:val="18"/>
  </w:num>
  <w:num w:numId="33">
    <w:abstractNumId w:val="2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77"/>
    <w:rsid w:val="00000ADD"/>
    <w:rsid w:val="00002147"/>
    <w:rsid w:val="00007FC6"/>
    <w:rsid w:val="000111BD"/>
    <w:rsid w:val="00011D5C"/>
    <w:rsid w:val="00012240"/>
    <w:rsid w:val="00022CDC"/>
    <w:rsid w:val="00024D73"/>
    <w:rsid w:val="00043A29"/>
    <w:rsid w:val="000533E9"/>
    <w:rsid w:val="00063A0A"/>
    <w:rsid w:val="000652A9"/>
    <w:rsid w:val="00066E23"/>
    <w:rsid w:val="00071BBF"/>
    <w:rsid w:val="00076387"/>
    <w:rsid w:val="00076656"/>
    <w:rsid w:val="000946BD"/>
    <w:rsid w:val="000A5D89"/>
    <w:rsid w:val="000B542C"/>
    <w:rsid w:val="000B6E36"/>
    <w:rsid w:val="000D1B11"/>
    <w:rsid w:val="000E42A6"/>
    <w:rsid w:val="000E69B1"/>
    <w:rsid w:val="000F3777"/>
    <w:rsid w:val="000F429F"/>
    <w:rsid w:val="000F6F50"/>
    <w:rsid w:val="001012F6"/>
    <w:rsid w:val="00101DF4"/>
    <w:rsid w:val="0010570E"/>
    <w:rsid w:val="0011280B"/>
    <w:rsid w:val="00125271"/>
    <w:rsid w:val="001254BB"/>
    <w:rsid w:val="00125841"/>
    <w:rsid w:val="0012599A"/>
    <w:rsid w:val="00125A60"/>
    <w:rsid w:val="00134417"/>
    <w:rsid w:val="00135277"/>
    <w:rsid w:val="001424D6"/>
    <w:rsid w:val="00147FC0"/>
    <w:rsid w:val="00150689"/>
    <w:rsid w:val="00150E05"/>
    <w:rsid w:val="001519BD"/>
    <w:rsid w:val="00151AE1"/>
    <w:rsid w:val="0015442D"/>
    <w:rsid w:val="0015710D"/>
    <w:rsid w:val="0016035C"/>
    <w:rsid w:val="001604D5"/>
    <w:rsid w:val="00171A90"/>
    <w:rsid w:val="001742CC"/>
    <w:rsid w:val="0017498A"/>
    <w:rsid w:val="00175E3F"/>
    <w:rsid w:val="001843B4"/>
    <w:rsid w:val="00186B21"/>
    <w:rsid w:val="00187DC7"/>
    <w:rsid w:val="00192FA7"/>
    <w:rsid w:val="001A3BA3"/>
    <w:rsid w:val="001A5AC6"/>
    <w:rsid w:val="001C0B9D"/>
    <w:rsid w:val="001C3B01"/>
    <w:rsid w:val="001C56B5"/>
    <w:rsid w:val="001D56A4"/>
    <w:rsid w:val="001D618A"/>
    <w:rsid w:val="001D64D6"/>
    <w:rsid w:val="001E433D"/>
    <w:rsid w:val="001E4F9A"/>
    <w:rsid w:val="001E6DDE"/>
    <w:rsid w:val="001F1F07"/>
    <w:rsid w:val="001F4FB6"/>
    <w:rsid w:val="001F6B71"/>
    <w:rsid w:val="001F77A3"/>
    <w:rsid w:val="00200B9F"/>
    <w:rsid w:val="00204C2F"/>
    <w:rsid w:val="00217C8B"/>
    <w:rsid w:val="0022589C"/>
    <w:rsid w:val="00226657"/>
    <w:rsid w:val="00234B7D"/>
    <w:rsid w:val="00236816"/>
    <w:rsid w:val="00243A4E"/>
    <w:rsid w:val="0025375C"/>
    <w:rsid w:val="002543B2"/>
    <w:rsid w:val="00261DD5"/>
    <w:rsid w:val="0027100D"/>
    <w:rsid w:val="00274ED3"/>
    <w:rsid w:val="00274F26"/>
    <w:rsid w:val="002811DC"/>
    <w:rsid w:val="00281F49"/>
    <w:rsid w:val="00291B1F"/>
    <w:rsid w:val="00294874"/>
    <w:rsid w:val="00295879"/>
    <w:rsid w:val="002A008B"/>
    <w:rsid w:val="002A5E6B"/>
    <w:rsid w:val="002B0078"/>
    <w:rsid w:val="002B2413"/>
    <w:rsid w:val="002B6F70"/>
    <w:rsid w:val="002B7420"/>
    <w:rsid w:val="002C5590"/>
    <w:rsid w:val="002D1D5A"/>
    <w:rsid w:val="002E07AC"/>
    <w:rsid w:val="002E41B5"/>
    <w:rsid w:val="002E54E2"/>
    <w:rsid w:val="002F6257"/>
    <w:rsid w:val="003106A2"/>
    <w:rsid w:val="00311757"/>
    <w:rsid w:val="003129D8"/>
    <w:rsid w:val="00322A87"/>
    <w:rsid w:val="0032771C"/>
    <w:rsid w:val="00334443"/>
    <w:rsid w:val="00337A8B"/>
    <w:rsid w:val="00340335"/>
    <w:rsid w:val="003413D8"/>
    <w:rsid w:val="00346D73"/>
    <w:rsid w:val="0034744E"/>
    <w:rsid w:val="003513D5"/>
    <w:rsid w:val="00364177"/>
    <w:rsid w:val="00366907"/>
    <w:rsid w:val="00367621"/>
    <w:rsid w:val="0037295B"/>
    <w:rsid w:val="003779EC"/>
    <w:rsid w:val="0038264F"/>
    <w:rsid w:val="003B5D24"/>
    <w:rsid w:val="003B6816"/>
    <w:rsid w:val="003C07FC"/>
    <w:rsid w:val="003C5537"/>
    <w:rsid w:val="003D29F2"/>
    <w:rsid w:val="003D5292"/>
    <w:rsid w:val="003F2473"/>
    <w:rsid w:val="003F611D"/>
    <w:rsid w:val="00402249"/>
    <w:rsid w:val="0042168C"/>
    <w:rsid w:val="004260D2"/>
    <w:rsid w:val="00431E48"/>
    <w:rsid w:val="00442374"/>
    <w:rsid w:val="00446D68"/>
    <w:rsid w:val="00450291"/>
    <w:rsid w:val="004513DE"/>
    <w:rsid w:val="004522E2"/>
    <w:rsid w:val="004527E0"/>
    <w:rsid w:val="00470570"/>
    <w:rsid w:val="00476DCD"/>
    <w:rsid w:val="00484C6D"/>
    <w:rsid w:val="00486184"/>
    <w:rsid w:val="00490568"/>
    <w:rsid w:val="00496A71"/>
    <w:rsid w:val="004A0A1D"/>
    <w:rsid w:val="004A3FA4"/>
    <w:rsid w:val="004A4C90"/>
    <w:rsid w:val="004A5217"/>
    <w:rsid w:val="004A73C2"/>
    <w:rsid w:val="004A7A2D"/>
    <w:rsid w:val="004A7C00"/>
    <w:rsid w:val="004A7D02"/>
    <w:rsid w:val="004B5756"/>
    <w:rsid w:val="004C330F"/>
    <w:rsid w:val="004C742E"/>
    <w:rsid w:val="004D5F1B"/>
    <w:rsid w:val="004E3A05"/>
    <w:rsid w:val="004E4AA9"/>
    <w:rsid w:val="004E549D"/>
    <w:rsid w:val="004E5B12"/>
    <w:rsid w:val="004F2972"/>
    <w:rsid w:val="004F3571"/>
    <w:rsid w:val="004F4160"/>
    <w:rsid w:val="005043F6"/>
    <w:rsid w:val="0050677D"/>
    <w:rsid w:val="00510056"/>
    <w:rsid w:val="005103C4"/>
    <w:rsid w:val="00512DAE"/>
    <w:rsid w:val="00527DEE"/>
    <w:rsid w:val="0053229C"/>
    <w:rsid w:val="00535708"/>
    <w:rsid w:val="00543357"/>
    <w:rsid w:val="00551126"/>
    <w:rsid w:val="00552140"/>
    <w:rsid w:val="0055361C"/>
    <w:rsid w:val="005713CF"/>
    <w:rsid w:val="005719E0"/>
    <w:rsid w:val="005748F1"/>
    <w:rsid w:val="00580FA4"/>
    <w:rsid w:val="00584632"/>
    <w:rsid w:val="005932A9"/>
    <w:rsid w:val="00593E8D"/>
    <w:rsid w:val="00595628"/>
    <w:rsid w:val="005A2912"/>
    <w:rsid w:val="005A33E3"/>
    <w:rsid w:val="005A5415"/>
    <w:rsid w:val="005B02CF"/>
    <w:rsid w:val="005B3B33"/>
    <w:rsid w:val="005B45E3"/>
    <w:rsid w:val="005C443F"/>
    <w:rsid w:val="005C65A8"/>
    <w:rsid w:val="005D1E57"/>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4F7"/>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B24A1"/>
    <w:rsid w:val="006C5FDB"/>
    <w:rsid w:val="006E111A"/>
    <w:rsid w:val="006F0485"/>
    <w:rsid w:val="006F2F4A"/>
    <w:rsid w:val="006F3C74"/>
    <w:rsid w:val="007018CC"/>
    <w:rsid w:val="0070434A"/>
    <w:rsid w:val="00704702"/>
    <w:rsid w:val="0071001E"/>
    <w:rsid w:val="00713E2F"/>
    <w:rsid w:val="00721E5E"/>
    <w:rsid w:val="007273E7"/>
    <w:rsid w:val="007307E5"/>
    <w:rsid w:val="00740925"/>
    <w:rsid w:val="0074197C"/>
    <w:rsid w:val="007448AB"/>
    <w:rsid w:val="00750F65"/>
    <w:rsid w:val="00756E0D"/>
    <w:rsid w:val="007618D8"/>
    <w:rsid w:val="007649DD"/>
    <w:rsid w:val="0076586E"/>
    <w:rsid w:val="00767850"/>
    <w:rsid w:val="00770786"/>
    <w:rsid w:val="00771757"/>
    <w:rsid w:val="00780342"/>
    <w:rsid w:val="00793963"/>
    <w:rsid w:val="007942F6"/>
    <w:rsid w:val="00794FB6"/>
    <w:rsid w:val="007A0B8E"/>
    <w:rsid w:val="007A1929"/>
    <w:rsid w:val="007A52BE"/>
    <w:rsid w:val="007A5BAD"/>
    <w:rsid w:val="007A673A"/>
    <w:rsid w:val="007B22E9"/>
    <w:rsid w:val="007C496F"/>
    <w:rsid w:val="007E1CE0"/>
    <w:rsid w:val="007F399B"/>
    <w:rsid w:val="00804A43"/>
    <w:rsid w:val="00810C41"/>
    <w:rsid w:val="00811D74"/>
    <w:rsid w:val="00811F7A"/>
    <w:rsid w:val="00815FCD"/>
    <w:rsid w:val="00816D6A"/>
    <w:rsid w:val="00817FCE"/>
    <w:rsid w:val="0083032C"/>
    <w:rsid w:val="008321E7"/>
    <w:rsid w:val="00850122"/>
    <w:rsid w:val="008546AB"/>
    <w:rsid w:val="00855861"/>
    <w:rsid w:val="0087040E"/>
    <w:rsid w:val="00886163"/>
    <w:rsid w:val="008964E2"/>
    <w:rsid w:val="008A2D29"/>
    <w:rsid w:val="008A6A1E"/>
    <w:rsid w:val="008A6A9F"/>
    <w:rsid w:val="008C2E94"/>
    <w:rsid w:val="008C7AE9"/>
    <w:rsid w:val="008D0303"/>
    <w:rsid w:val="008D04F7"/>
    <w:rsid w:val="008D5563"/>
    <w:rsid w:val="008D6580"/>
    <w:rsid w:val="008E1F95"/>
    <w:rsid w:val="008E4665"/>
    <w:rsid w:val="008F105B"/>
    <w:rsid w:val="008F279C"/>
    <w:rsid w:val="0090462E"/>
    <w:rsid w:val="00906D49"/>
    <w:rsid w:val="00915E3F"/>
    <w:rsid w:val="00921CD9"/>
    <w:rsid w:val="00930DBC"/>
    <w:rsid w:val="009328F0"/>
    <w:rsid w:val="0094476A"/>
    <w:rsid w:val="00950E5A"/>
    <w:rsid w:val="009611AC"/>
    <w:rsid w:val="009722EC"/>
    <w:rsid w:val="009728D4"/>
    <w:rsid w:val="00974278"/>
    <w:rsid w:val="00981482"/>
    <w:rsid w:val="009A1B3A"/>
    <w:rsid w:val="009A7D21"/>
    <w:rsid w:val="009C3036"/>
    <w:rsid w:val="009E15E7"/>
    <w:rsid w:val="009E1C55"/>
    <w:rsid w:val="009E2DB9"/>
    <w:rsid w:val="009E5AD1"/>
    <w:rsid w:val="009F4E3B"/>
    <w:rsid w:val="009F6E0C"/>
    <w:rsid w:val="00A00171"/>
    <w:rsid w:val="00A134E3"/>
    <w:rsid w:val="00A2206B"/>
    <w:rsid w:val="00A2529D"/>
    <w:rsid w:val="00A354BB"/>
    <w:rsid w:val="00A46C40"/>
    <w:rsid w:val="00A666A4"/>
    <w:rsid w:val="00A7463B"/>
    <w:rsid w:val="00A7732D"/>
    <w:rsid w:val="00A85E26"/>
    <w:rsid w:val="00A91756"/>
    <w:rsid w:val="00A91F18"/>
    <w:rsid w:val="00A934ED"/>
    <w:rsid w:val="00A93FA1"/>
    <w:rsid w:val="00A95D13"/>
    <w:rsid w:val="00AA25ED"/>
    <w:rsid w:val="00AA7C65"/>
    <w:rsid w:val="00AA7FC2"/>
    <w:rsid w:val="00AB0946"/>
    <w:rsid w:val="00AB32F9"/>
    <w:rsid w:val="00AB3C44"/>
    <w:rsid w:val="00AC5432"/>
    <w:rsid w:val="00AC59C6"/>
    <w:rsid w:val="00AC6518"/>
    <w:rsid w:val="00AD17DA"/>
    <w:rsid w:val="00AD28A3"/>
    <w:rsid w:val="00AD5295"/>
    <w:rsid w:val="00AD7132"/>
    <w:rsid w:val="00AE6F7E"/>
    <w:rsid w:val="00AF0164"/>
    <w:rsid w:val="00AF1CC7"/>
    <w:rsid w:val="00AF2602"/>
    <w:rsid w:val="00AF2CA4"/>
    <w:rsid w:val="00AF73F5"/>
    <w:rsid w:val="00B03DE5"/>
    <w:rsid w:val="00B150F1"/>
    <w:rsid w:val="00B22DE8"/>
    <w:rsid w:val="00B30BE1"/>
    <w:rsid w:val="00B36311"/>
    <w:rsid w:val="00B37390"/>
    <w:rsid w:val="00B4537F"/>
    <w:rsid w:val="00B52568"/>
    <w:rsid w:val="00B624E4"/>
    <w:rsid w:val="00B630DC"/>
    <w:rsid w:val="00B631D9"/>
    <w:rsid w:val="00B73618"/>
    <w:rsid w:val="00B923FB"/>
    <w:rsid w:val="00B9292F"/>
    <w:rsid w:val="00BA5076"/>
    <w:rsid w:val="00BB2B18"/>
    <w:rsid w:val="00BB60DD"/>
    <w:rsid w:val="00BB6B02"/>
    <w:rsid w:val="00BB72EE"/>
    <w:rsid w:val="00BC6BDB"/>
    <w:rsid w:val="00BC71E9"/>
    <w:rsid w:val="00BC7A0B"/>
    <w:rsid w:val="00BD009E"/>
    <w:rsid w:val="00BD0598"/>
    <w:rsid w:val="00BD2810"/>
    <w:rsid w:val="00BD7CE9"/>
    <w:rsid w:val="00BE0C94"/>
    <w:rsid w:val="00BE650A"/>
    <w:rsid w:val="00BF0B53"/>
    <w:rsid w:val="00BF547C"/>
    <w:rsid w:val="00C005F8"/>
    <w:rsid w:val="00C1486E"/>
    <w:rsid w:val="00C16925"/>
    <w:rsid w:val="00C17F90"/>
    <w:rsid w:val="00C24C26"/>
    <w:rsid w:val="00C43061"/>
    <w:rsid w:val="00C43C84"/>
    <w:rsid w:val="00C4646D"/>
    <w:rsid w:val="00C46D1E"/>
    <w:rsid w:val="00C51B05"/>
    <w:rsid w:val="00C72F83"/>
    <w:rsid w:val="00C8745C"/>
    <w:rsid w:val="00CA319F"/>
    <w:rsid w:val="00CA4929"/>
    <w:rsid w:val="00CB1EB4"/>
    <w:rsid w:val="00CB46ED"/>
    <w:rsid w:val="00CB4B8D"/>
    <w:rsid w:val="00CB704A"/>
    <w:rsid w:val="00CC3FBC"/>
    <w:rsid w:val="00CC4A49"/>
    <w:rsid w:val="00CC4C87"/>
    <w:rsid w:val="00CC5F72"/>
    <w:rsid w:val="00CC6575"/>
    <w:rsid w:val="00CC782E"/>
    <w:rsid w:val="00CD470D"/>
    <w:rsid w:val="00CE0DC2"/>
    <w:rsid w:val="00CE219D"/>
    <w:rsid w:val="00CF0C40"/>
    <w:rsid w:val="00D13233"/>
    <w:rsid w:val="00D26F8C"/>
    <w:rsid w:val="00D41D80"/>
    <w:rsid w:val="00D422BA"/>
    <w:rsid w:val="00D431EA"/>
    <w:rsid w:val="00D473DC"/>
    <w:rsid w:val="00D509C0"/>
    <w:rsid w:val="00D51DDF"/>
    <w:rsid w:val="00D63C1A"/>
    <w:rsid w:val="00D6697D"/>
    <w:rsid w:val="00D831CC"/>
    <w:rsid w:val="00D84E4A"/>
    <w:rsid w:val="00D85519"/>
    <w:rsid w:val="00D9534B"/>
    <w:rsid w:val="00D96A91"/>
    <w:rsid w:val="00D9757D"/>
    <w:rsid w:val="00DB0587"/>
    <w:rsid w:val="00DB31FF"/>
    <w:rsid w:val="00DC1D1A"/>
    <w:rsid w:val="00DC32A6"/>
    <w:rsid w:val="00DC4E14"/>
    <w:rsid w:val="00DD159E"/>
    <w:rsid w:val="00DE3866"/>
    <w:rsid w:val="00DE3E4E"/>
    <w:rsid w:val="00DF0764"/>
    <w:rsid w:val="00DF093D"/>
    <w:rsid w:val="00DF3031"/>
    <w:rsid w:val="00E01542"/>
    <w:rsid w:val="00E03BFA"/>
    <w:rsid w:val="00E05430"/>
    <w:rsid w:val="00E1451B"/>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0EE"/>
    <w:rsid w:val="00EE6F79"/>
    <w:rsid w:val="00EF7F02"/>
    <w:rsid w:val="00F013C5"/>
    <w:rsid w:val="00F02D91"/>
    <w:rsid w:val="00F11417"/>
    <w:rsid w:val="00F13E06"/>
    <w:rsid w:val="00F14404"/>
    <w:rsid w:val="00F151B3"/>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3B33"/>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47D39"/>
  <w15:docId w15:val="{FF53E6D5-EAEA-4EED-8BD4-987F30163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C9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table" w:styleId="GridTable4-Accent6">
    <w:name w:val="Grid Table 4 Accent 6"/>
    <w:basedOn w:val="TableNormal"/>
    <w:uiPriority w:val="49"/>
    <w:rsid w:val="0015442D"/>
    <w:pPr>
      <w:bidi/>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image" Target="media/image1.png"/><Relationship Id="rId26" Type="http://schemas.openxmlformats.org/officeDocument/2006/relationships/diagramLayout" Target="diagrams/layout4.xml"/><Relationship Id="rId39" Type="http://schemas.openxmlformats.org/officeDocument/2006/relationships/theme" Target="theme/theme1.xml"/><Relationship Id="rId21" Type="http://schemas.openxmlformats.org/officeDocument/2006/relationships/diagramLayout" Target="diagrams/layout3.xml"/><Relationship Id="rId34" Type="http://schemas.microsoft.com/office/2007/relationships/diagramDrawing" Target="diagrams/drawing5.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footer" Target="footer1.xml"/><Relationship Id="rId8" Type="http://schemas.openxmlformats.org/officeDocument/2006/relationships/diagramData" Target="diagrams/data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87;&#1575;&#1583;&#1607;.dotm" TargetMode="External"/></Relationships>
</file>

<file path=word/diagrams/colors1.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9A1FA0-31EF-4E4A-A15E-DEF25F388E13}" type="doc">
      <dgm:prSet loTypeId="urn:microsoft.com/office/officeart/2005/8/layout/hChevron3" loCatId="process" qsTypeId="urn:microsoft.com/office/officeart/2005/8/quickstyle/simple1" qsCatId="simple" csTypeId="urn:microsoft.com/office/officeart/2005/8/colors/accent2_5" csCatId="accent2" phldr="1"/>
      <dgm:spPr/>
    </dgm:pt>
    <dgm:pt modelId="{D48473DE-5372-4AD4-AAA7-BE7CC673B5E4}">
      <dgm:prSet phldrT="[Text]"/>
      <dgm:spPr/>
      <dgm:t>
        <a:bodyPr/>
        <a:lstStyle/>
        <a:p>
          <a:pPr rtl="1"/>
          <a:r>
            <a:rPr lang="fa-IR" b="1">
              <a:cs typeface="Zar" panose="00000400000000000000" pitchFamily="2" charset="-78"/>
            </a:rPr>
            <a:t>قانون‌مندي بيشتر</a:t>
          </a:r>
        </a:p>
      </dgm:t>
    </dgm:pt>
    <dgm:pt modelId="{E97E8D46-60A7-4A23-B648-37345C2B0B1B}" type="parTrans" cxnId="{0E58DD71-4E55-49EF-9ECC-731D6A0C7498}">
      <dgm:prSet/>
      <dgm:spPr/>
      <dgm:t>
        <a:bodyPr/>
        <a:lstStyle/>
        <a:p>
          <a:pPr rtl="1"/>
          <a:endParaRPr lang="fa-IR" b="1">
            <a:cs typeface="Zar" panose="00000400000000000000" pitchFamily="2" charset="-78"/>
          </a:endParaRPr>
        </a:p>
      </dgm:t>
    </dgm:pt>
    <dgm:pt modelId="{723C3403-11AD-40FA-B2D8-99071ACCCADA}" type="sibTrans" cxnId="{0E58DD71-4E55-49EF-9ECC-731D6A0C7498}">
      <dgm:prSet/>
      <dgm:spPr/>
      <dgm:t>
        <a:bodyPr/>
        <a:lstStyle/>
        <a:p>
          <a:pPr rtl="1"/>
          <a:endParaRPr lang="fa-IR" b="1">
            <a:cs typeface="Zar" panose="00000400000000000000" pitchFamily="2" charset="-78"/>
          </a:endParaRPr>
        </a:p>
      </dgm:t>
    </dgm:pt>
    <dgm:pt modelId="{C7CA1EC0-43BE-4952-AA2B-E752221AB46B}">
      <dgm:prSet phldrT="[Text]"/>
      <dgm:spPr/>
      <dgm:t>
        <a:bodyPr/>
        <a:lstStyle/>
        <a:p>
          <a:pPr rtl="1"/>
          <a:endParaRPr lang="fa-IR" b="1">
            <a:cs typeface="Zar" panose="00000400000000000000" pitchFamily="2" charset="-78"/>
          </a:endParaRPr>
        </a:p>
      </dgm:t>
    </dgm:pt>
    <dgm:pt modelId="{68A58041-A9AF-480F-B5E3-5F2E535BFD96}" type="parTrans" cxnId="{A0EDE854-0A3C-4288-83C5-EBBAE13E4763}">
      <dgm:prSet/>
      <dgm:spPr/>
      <dgm:t>
        <a:bodyPr/>
        <a:lstStyle/>
        <a:p>
          <a:pPr rtl="1"/>
          <a:endParaRPr lang="fa-IR" b="1">
            <a:cs typeface="Zar" panose="00000400000000000000" pitchFamily="2" charset="-78"/>
          </a:endParaRPr>
        </a:p>
      </dgm:t>
    </dgm:pt>
    <dgm:pt modelId="{C720783C-FA4D-4C0E-8130-9D4C2B848D55}" type="sibTrans" cxnId="{A0EDE854-0A3C-4288-83C5-EBBAE13E4763}">
      <dgm:prSet/>
      <dgm:spPr/>
      <dgm:t>
        <a:bodyPr/>
        <a:lstStyle/>
        <a:p>
          <a:pPr rtl="1"/>
          <a:endParaRPr lang="fa-IR" b="1">
            <a:cs typeface="Zar" panose="00000400000000000000" pitchFamily="2" charset="-78"/>
          </a:endParaRPr>
        </a:p>
      </dgm:t>
    </dgm:pt>
    <dgm:pt modelId="{7CD36B29-18B9-437A-B47D-63B299BCB639}">
      <dgm:prSet phldrT="[Text]"/>
      <dgm:spPr/>
      <dgm:t>
        <a:bodyPr/>
        <a:lstStyle/>
        <a:p>
          <a:pPr rtl="1"/>
          <a:r>
            <a:rPr lang="fa-IR" b="1">
              <a:effectLst>
                <a:outerShdw blurRad="127000" algn="ctr" rotWithShape="0">
                  <a:prstClr val="black"/>
                </a:outerShdw>
              </a:effectLst>
              <a:cs typeface="Zar" panose="00000400000000000000" pitchFamily="2" charset="-78"/>
            </a:rPr>
            <a:t>قانون‌مندي كمتر</a:t>
          </a:r>
        </a:p>
      </dgm:t>
    </dgm:pt>
    <dgm:pt modelId="{02A79E20-E1C1-44BC-BEE0-19017AAB0212}" type="sibTrans" cxnId="{05F231FE-5FA0-41F4-B61B-B501831EE952}">
      <dgm:prSet/>
      <dgm:spPr/>
      <dgm:t>
        <a:bodyPr/>
        <a:lstStyle/>
        <a:p>
          <a:pPr rtl="1"/>
          <a:endParaRPr lang="fa-IR" b="1">
            <a:cs typeface="Zar" panose="00000400000000000000" pitchFamily="2" charset="-78"/>
          </a:endParaRPr>
        </a:p>
      </dgm:t>
    </dgm:pt>
    <dgm:pt modelId="{19F97A94-01CA-494C-B1A6-96C8C7FD204F}" type="parTrans" cxnId="{05F231FE-5FA0-41F4-B61B-B501831EE952}">
      <dgm:prSet/>
      <dgm:spPr/>
      <dgm:t>
        <a:bodyPr/>
        <a:lstStyle/>
        <a:p>
          <a:pPr rtl="1"/>
          <a:endParaRPr lang="fa-IR" b="1">
            <a:cs typeface="Zar" panose="00000400000000000000" pitchFamily="2" charset="-78"/>
          </a:endParaRPr>
        </a:p>
      </dgm:t>
    </dgm:pt>
    <dgm:pt modelId="{3E031CB5-F4CE-4352-A877-302F79F5C26F}">
      <dgm:prSet phldrT="[Text]"/>
      <dgm:spPr/>
      <dgm:t>
        <a:bodyPr/>
        <a:lstStyle/>
        <a:p>
          <a:pPr rtl="1"/>
          <a:endParaRPr lang="fa-IR" b="1">
            <a:cs typeface="Zar" panose="00000400000000000000" pitchFamily="2" charset="-78"/>
          </a:endParaRPr>
        </a:p>
      </dgm:t>
    </dgm:pt>
    <dgm:pt modelId="{FB32FFC6-0041-4C32-B1BF-DF5EE02CFFAE}" type="sibTrans" cxnId="{EA95E751-8DA1-4BAE-B549-E0A1A9D6C698}">
      <dgm:prSet/>
      <dgm:spPr/>
      <dgm:t>
        <a:bodyPr/>
        <a:lstStyle/>
        <a:p>
          <a:pPr rtl="1"/>
          <a:endParaRPr lang="fa-IR" b="1">
            <a:cs typeface="Zar" panose="00000400000000000000" pitchFamily="2" charset="-78"/>
          </a:endParaRPr>
        </a:p>
      </dgm:t>
    </dgm:pt>
    <dgm:pt modelId="{D7C1D6E1-BDF5-4646-B731-8F9082CDE411}" type="parTrans" cxnId="{EA95E751-8DA1-4BAE-B549-E0A1A9D6C698}">
      <dgm:prSet/>
      <dgm:spPr/>
      <dgm:t>
        <a:bodyPr/>
        <a:lstStyle/>
        <a:p>
          <a:pPr rtl="1"/>
          <a:endParaRPr lang="fa-IR" b="1">
            <a:cs typeface="Zar" panose="00000400000000000000" pitchFamily="2" charset="-78"/>
          </a:endParaRPr>
        </a:p>
      </dgm:t>
    </dgm:pt>
    <dgm:pt modelId="{E675AC20-FFAE-4890-B87A-C09AA0739F98}">
      <dgm:prSet phldrT="[Text]"/>
      <dgm:spPr/>
      <dgm:t>
        <a:bodyPr/>
        <a:lstStyle/>
        <a:p>
          <a:pPr rtl="1"/>
          <a:endParaRPr lang="fa-IR" b="1">
            <a:cs typeface="Zar" panose="00000400000000000000" pitchFamily="2" charset="-78"/>
          </a:endParaRPr>
        </a:p>
      </dgm:t>
    </dgm:pt>
    <dgm:pt modelId="{2242D61B-A508-4CAD-B28A-46C550D2CC49}" type="sibTrans" cxnId="{8593B471-46C2-4892-B044-2B10298F5678}">
      <dgm:prSet/>
      <dgm:spPr/>
      <dgm:t>
        <a:bodyPr/>
        <a:lstStyle/>
        <a:p>
          <a:pPr rtl="1"/>
          <a:endParaRPr lang="fa-IR" b="1">
            <a:cs typeface="Zar" panose="00000400000000000000" pitchFamily="2" charset="-78"/>
          </a:endParaRPr>
        </a:p>
      </dgm:t>
    </dgm:pt>
    <dgm:pt modelId="{2A302030-02F4-44FA-9A5B-B4E71CF6D8BF}" type="parTrans" cxnId="{8593B471-46C2-4892-B044-2B10298F5678}">
      <dgm:prSet/>
      <dgm:spPr/>
      <dgm:t>
        <a:bodyPr/>
        <a:lstStyle/>
        <a:p>
          <a:pPr rtl="1"/>
          <a:endParaRPr lang="fa-IR" b="1">
            <a:cs typeface="Zar" panose="00000400000000000000" pitchFamily="2" charset="-78"/>
          </a:endParaRPr>
        </a:p>
      </dgm:t>
    </dgm:pt>
    <dgm:pt modelId="{1E1413EA-DF81-4E89-BFD3-5B68B37ACC1B}" type="pres">
      <dgm:prSet presAssocID="{169A1FA0-31EF-4E4A-A15E-DEF25F388E13}" presName="Name0" presStyleCnt="0">
        <dgm:presLayoutVars>
          <dgm:dir/>
          <dgm:resizeHandles val="exact"/>
        </dgm:presLayoutVars>
      </dgm:prSet>
      <dgm:spPr/>
    </dgm:pt>
    <dgm:pt modelId="{E504223C-6497-450A-B2C1-8062D7B57017}" type="pres">
      <dgm:prSet presAssocID="{D48473DE-5372-4AD4-AAA7-BE7CC673B5E4}" presName="parTxOnly" presStyleLbl="node1" presStyleIdx="0" presStyleCnt="5">
        <dgm:presLayoutVars>
          <dgm:bulletEnabled val="1"/>
        </dgm:presLayoutVars>
      </dgm:prSet>
      <dgm:spPr/>
    </dgm:pt>
    <dgm:pt modelId="{7E686469-E881-4A73-9BDF-3C0C12ADBBBB}" type="pres">
      <dgm:prSet presAssocID="{723C3403-11AD-40FA-B2D8-99071ACCCADA}" presName="parSpace" presStyleCnt="0"/>
      <dgm:spPr/>
    </dgm:pt>
    <dgm:pt modelId="{680F4632-41D2-4009-8840-9230180F61B8}" type="pres">
      <dgm:prSet presAssocID="{C7CA1EC0-43BE-4952-AA2B-E752221AB46B}" presName="parTxOnly" presStyleLbl="node1" presStyleIdx="1" presStyleCnt="5">
        <dgm:presLayoutVars>
          <dgm:bulletEnabled val="1"/>
        </dgm:presLayoutVars>
      </dgm:prSet>
      <dgm:spPr/>
    </dgm:pt>
    <dgm:pt modelId="{61611517-BF5B-493A-934A-C1B0C0B5ECB0}" type="pres">
      <dgm:prSet presAssocID="{C720783C-FA4D-4C0E-8130-9D4C2B848D55}" presName="parSpace" presStyleCnt="0"/>
      <dgm:spPr/>
    </dgm:pt>
    <dgm:pt modelId="{9EB0BB2A-A73E-4795-8624-A816F51D3B5E}" type="pres">
      <dgm:prSet presAssocID="{E675AC20-FFAE-4890-B87A-C09AA0739F98}" presName="parTxOnly" presStyleLbl="node1" presStyleIdx="2" presStyleCnt="5">
        <dgm:presLayoutVars>
          <dgm:bulletEnabled val="1"/>
        </dgm:presLayoutVars>
      </dgm:prSet>
      <dgm:spPr/>
    </dgm:pt>
    <dgm:pt modelId="{C6190A38-910A-4528-A82A-091180CE89AD}" type="pres">
      <dgm:prSet presAssocID="{2242D61B-A508-4CAD-B28A-46C550D2CC49}" presName="parSpace" presStyleCnt="0"/>
      <dgm:spPr/>
    </dgm:pt>
    <dgm:pt modelId="{CBCA5FF2-E9F2-4E40-BF4C-B8582B5D2817}" type="pres">
      <dgm:prSet presAssocID="{3E031CB5-F4CE-4352-A877-302F79F5C26F}" presName="parTxOnly" presStyleLbl="node1" presStyleIdx="3" presStyleCnt="5">
        <dgm:presLayoutVars>
          <dgm:bulletEnabled val="1"/>
        </dgm:presLayoutVars>
      </dgm:prSet>
      <dgm:spPr/>
    </dgm:pt>
    <dgm:pt modelId="{A0FD75EE-C843-43E7-BD04-053C9308888F}" type="pres">
      <dgm:prSet presAssocID="{FB32FFC6-0041-4C32-B1BF-DF5EE02CFFAE}" presName="parSpace" presStyleCnt="0"/>
      <dgm:spPr/>
    </dgm:pt>
    <dgm:pt modelId="{C9CDEE18-6566-4C85-97B1-5C3552FC7530}" type="pres">
      <dgm:prSet presAssocID="{7CD36B29-18B9-437A-B47D-63B299BCB639}" presName="parTxOnly" presStyleLbl="node1" presStyleIdx="4" presStyleCnt="5">
        <dgm:presLayoutVars>
          <dgm:bulletEnabled val="1"/>
        </dgm:presLayoutVars>
      </dgm:prSet>
      <dgm:spPr/>
    </dgm:pt>
  </dgm:ptLst>
  <dgm:cxnLst>
    <dgm:cxn modelId="{92D21542-CB37-4486-B12C-405D9424A630}" type="presOf" srcId="{E675AC20-FFAE-4890-B87A-C09AA0739F98}" destId="{9EB0BB2A-A73E-4795-8624-A816F51D3B5E}" srcOrd="0" destOrd="0" presId="urn:microsoft.com/office/officeart/2005/8/layout/hChevron3"/>
    <dgm:cxn modelId="{247B0767-1E20-44A3-B094-EFCB73CB0E38}" type="presOf" srcId="{C7CA1EC0-43BE-4952-AA2B-E752221AB46B}" destId="{680F4632-41D2-4009-8840-9230180F61B8}" srcOrd="0" destOrd="0" presId="urn:microsoft.com/office/officeart/2005/8/layout/hChevron3"/>
    <dgm:cxn modelId="{509F2B69-B3AF-4172-BF4D-4330A774EC2C}" type="presOf" srcId="{3E031CB5-F4CE-4352-A877-302F79F5C26F}" destId="{CBCA5FF2-E9F2-4E40-BF4C-B8582B5D2817}" srcOrd="0" destOrd="0" presId="urn:microsoft.com/office/officeart/2005/8/layout/hChevron3"/>
    <dgm:cxn modelId="{8593B471-46C2-4892-B044-2B10298F5678}" srcId="{169A1FA0-31EF-4E4A-A15E-DEF25F388E13}" destId="{E675AC20-FFAE-4890-B87A-C09AA0739F98}" srcOrd="2" destOrd="0" parTransId="{2A302030-02F4-44FA-9A5B-B4E71CF6D8BF}" sibTransId="{2242D61B-A508-4CAD-B28A-46C550D2CC49}"/>
    <dgm:cxn modelId="{0E58DD71-4E55-49EF-9ECC-731D6A0C7498}" srcId="{169A1FA0-31EF-4E4A-A15E-DEF25F388E13}" destId="{D48473DE-5372-4AD4-AAA7-BE7CC673B5E4}" srcOrd="0" destOrd="0" parTransId="{E97E8D46-60A7-4A23-B648-37345C2B0B1B}" sibTransId="{723C3403-11AD-40FA-B2D8-99071ACCCADA}"/>
    <dgm:cxn modelId="{EA95E751-8DA1-4BAE-B549-E0A1A9D6C698}" srcId="{169A1FA0-31EF-4E4A-A15E-DEF25F388E13}" destId="{3E031CB5-F4CE-4352-A877-302F79F5C26F}" srcOrd="3" destOrd="0" parTransId="{D7C1D6E1-BDF5-4646-B731-8F9082CDE411}" sibTransId="{FB32FFC6-0041-4C32-B1BF-DF5EE02CFFAE}"/>
    <dgm:cxn modelId="{0A238053-B6CE-4A94-90E9-42076EBB254C}" type="presOf" srcId="{D48473DE-5372-4AD4-AAA7-BE7CC673B5E4}" destId="{E504223C-6497-450A-B2C1-8062D7B57017}" srcOrd="0" destOrd="0" presId="urn:microsoft.com/office/officeart/2005/8/layout/hChevron3"/>
    <dgm:cxn modelId="{A0EDE854-0A3C-4288-83C5-EBBAE13E4763}" srcId="{169A1FA0-31EF-4E4A-A15E-DEF25F388E13}" destId="{C7CA1EC0-43BE-4952-AA2B-E752221AB46B}" srcOrd="1" destOrd="0" parTransId="{68A58041-A9AF-480F-B5E3-5F2E535BFD96}" sibTransId="{C720783C-FA4D-4C0E-8130-9D4C2B848D55}"/>
    <dgm:cxn modelId="{BCAF4295-BEF2-4FD2-9BE9-B59399EF2034}" type="presOf" srcId="{169A1FA0-31EF-4E4A-A15E-DEF25F388E13}" destId="{1E1413EA-DF81-4E89-BFD3-5B68B37ACC1B}" srcOrd="0" destOrd="0" presId="urn:microsoft.com/office/officeart/2005/8/layout/hChevron3"/>
    <dgm:cxn modelId="{7127A6A4-9E20-4410-B820-0E1720A20774}" type="presOf" srcId="{7CD36B29-18B9-437A-B47D-63B299BCB639}" destId="{C9CDEE18-6566-4C85-97B1-5C3552FC7530}" srcOrd="0" destOrd="0" presId="urn:microsoft.com/office/officeart/2005/8/layout/hChevron3"/>
    <dgm:cxn modelId="{05F231FE-5FA0-41F4-B61B-B501831EE952}" srcId="{169A1FA0-31EF-4E4A-A15E-DEF25F388E13}" destId="{7CD36B29-18B9-437A-B47D-63B299BCB639}" srcOrd="4" destOrd="0" parTransId="{19F97A94-01CA-494C-B1A6-96C8C7FD204F}" sibTransId="{02A79E20-E1C1-44BC-BEE0-19017AAB0212}"/>
    <dgm:cxn modelId="{B2183AD5-DE32-4899-B8BB-7576FCB672A2}" type="presParOf" srcId="{1E1413EA-DF81-4E89-BFD3-5B68B37ACC1B}" destId="{E504223C-6497-450A-B2C1-8062D7B57017}" srcOrd="0" destOrd="0" presId="urn:microsoft.com/office/officeart/2005/8/layout/hChevron3"/>
    <dgm:cxn modelId="{B53CF391-887E-496B-9B3D-D27C1DA0E407}" type="presParOf" srcId="{1E1413EA-DF81-4E89-BFD3-5B68B37ACC1B}" destId="{7E686469-E881-4A73-9BDF-3C0C12ADBBBB}" srcOrd="1" destOrd="0" presId="urn:microsoft.com/office/officeart/2005/8/layout/hChevron3"/>
    <dgm:cxn modelId="{0621701C-D010-4746-B961-FE0E7FF11E94}" type="presParOf" srcId="{1E1413EA-DF81-4E89-BFD3-5B68B37ACC1B}" destId="{680F4632-41D2-4009-8840-9230180F61B8}" srcOrd="2" destOrd="0" presId="urn:microsoft.com/office/officeart/2005/8/layout/hChevron3"/>
    <dgm:cxn modelId="{508A760A-CE1D-4034-944E-A121BA3F3AC0}" type="presParOf" srcId="{1E1413EA-DF81-4E89-BFD3-5B68B37ACC1B}" destId="{61611517-BF5B-493A-934A-C1B0C0B5ECB0}" srcOrd="3" destOrd="0" presId="urn:microsoft.com/office/officeart/2005/8/layout/hChevron3"/>
    <dgm:cxn modelId="{970D24F7-2D1A-42DA-A2F0-9BC039543A8E}" type="presParOf" srcId="{1E1413EA-DF81-4E89-BFD3-5B68B37ACC1B}" destId="{9EB0BB2A-A73E-4795-8624-A816F51D3B5E}" srcOrd="4" destOrd="0" presId="urn:microsoft.com/office/officeart/2005/8/layout/hChevron3"/>
    <dgm:cxn modelId="{BA3D202C-ED63-46FB-8E00-AC8B8F8306BC}" type="presParOf" srcId="{1E1413EA-DF81-4E89-BFD3-5B68B37ACC1B}" destId="{C6190A38-910A-4528-A82A-091180CE89AD}" srcOrd="5" destOrd="0" presId="urn:microsoft.com/office/officeart/2005/8/layout/hChevron3"/>
    <dgm:cxn modelId="{E73488A5-21C6-4DE6-B6CA-3551226D1519}" type="presParOf" srcId="{1E1413EA-DF81-4E89-BFD3-5B68B37ACC1B}" destId="{CBCA5FF2-E9F2-4E40-BF4C-B8582B5D2817}" srcOrd="6" destOrd="0" presId="urn:microsoft.com/office/officeart/2005/8/layout/hChevron3"/>
    <dgm:cxn modelId="{DA762A49-6754-44E3-9046-E31011EFD077}" type="presParOf" srcId="{1E1413EA-DF81-4E89-BFD3-5B68B37ACC1B}" destId="{A0FD75EE-C843-43E7-BD04-053C9308888F}" srcOrd="7" destOrd="0" presId="urn:microsoft.com/office/officeart/2005/8/layout/hChevron3"/>
    <dgm:cxn modelId="{0DC2BD67-4708-43EB-A27E-15B1058CA644}" type="presParOf" srcId="{1E1413EA-DF81-4E89-BFD3-5B68B37ACC1B}" destId="{C9CDEE18-6566-4C85-97B1-5C3552FC7530}" srcOrd="8"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9A1FA0-31EF-4E4A-A15E-DEF25F388E13}" type="doc">
      <dgm:prSet loTypeId="urn:microsoft.com/office/officeart/2005/8/layout/hChevron3" loCatId="process" qsTypeId="urn:microsoft.com/office/officeart/2005/8/quickstyle/simple1" qsCatId="simple" csTypeId="urn:microsoft.com/office/officeart/2005/8/colors/accent3_5" csCatId="accent3" phldr="1"/>
      <dgm:spPr/>
    </dgm:pt>
    <dgm:pt modelId="{D48473DE-5372-4AD4-AAA7-BE7CC673B5E4}">
      <dgm:prSet phldrT="[Text]"/>
      <dgm:spPr/>
      <dgm:t>
        <a:bodyPr/>
        <a:lstStyle/>
        <a:p>
          <a:pPr rtl="1"/>
          <a:r>
            <a:rPr lang="fa-IR" b="1">
              <a:cs typeface="Zar" panose="00000400000000000000" pitchFamily="2" charset="-78"/>
            </a:rPr>
            <a:t>اختيارات بيشتر مدير</a:t>
          </a:r>
        </a:p>
      </dgm:t>
    </dgm:pt>
    <dgm:pt modelId="{E97E8D46-60A7-4A23-B648-37345C2B0B1B}" type="parTrans" cxnId="{0E58DD71-4E55-49EF-9ECC-731D6A0C7498}">
      <dgm:prSet/>
      <dgm:spPr/>
      <dgm:t>
        <a:bodyPr/>
        <a:lstStyle/>
        <a:p>
          <a:pPr rtl="1"/>
          <a:endParaRPr lang="fa-IR" b="1">
            <a:cs typeface="Zar" panose="00000400000000000000" pitchFamily="2" charset="-78"/>
          </a:endParaRPr>
        </a:p>
      </dgm:t>
    </dgm:pt>
    <dgm:pt modelId="{723C3403-11AD-40FA-B2D8-99071ACCCADA}" type="sibTrans" cxnId="{0E58DD71-4E55-49EF-9ECC-731D6A0C7498}">
      <dgm:prSet/>
      <dgm:spPr/>
      <dgm:t>
        <a:bodyPr/>
        <a:lstStyle/>
        <a:p>
          <a:pPr rtl="1"/>
          <a:endParaRPr lang="fa-IR" b="1">
            <a:cs typeface="Zar" panose="00000400000000000000" pitchFamily="2" charset="-78"/>
          </a:endParaRPr>
        </a:p>
      </dgm:t>
    </dgm:pt>
    <dgm:pt modelId="{7CD36B29-18B9-437A-B47D-63B299BCB639}">
      <dgm:prSet phldrT="[Text]"/>
      <dgm:spPr/>
      <dgm:t>
        <a:bodyPr/>
        <a:lstStyle/>
        <a:p>
          <a:pPr rtl="1"/>
          <a:r>
            <a:rPr lang="fa-IR" b="1">
              <a:effectLst>
                <a:outerShdw blurRad="127000" algn="ctr" rotWithShape="0">
                  <a:prstClr val="black"/>
                </a:outerShdw>
              </a:effectLst>
              <a:cs typeface="Zar" panose="00000400000000000000" pitchFamily="2" charset="-78"/>
            </a:rPr>
            <a:t>اختيارات كمتر مدير</a:t>
          </a:r>
        </a:p>
      </dgm:t>
    </dgm:pt>
    <dgm:pt modelId="{19F97A94-01CA-494C-B1A6-96C8C7FD204F}" type="parTrans" cxnId="{05F231FE-5FA0-41F4-B61B-B501831EE952}">
      <dgm:prSet/>
      <dgm:spPr/>
      <dgm:t>
        <a:bodyPr/>
        <a:lstStyle/>
        <a:p>
          <a:pPr rtl="1"/>
          <a:endParaRPr lang="fa-IR" b="1">
            <a:cs typeface="Zar" panose="00000400000000000000" pitchFamily="2" charset="-78"/>
          </a:endParaRPr>
        </a:p>
      </dgm:t>
    </dgm:pt>
    <dgm:pt modelId="{02A79E20-E1C1-44BC-BEE0-19017AAB0212}" type="sibTrans" cxnId="{05F231FE-5FA0-41F4-B61B-B501831EE952}">
      <dgm:prSet/>
      <dgm:spPr/>
      <dgm:t>
        <a:bodyPr/>
        <a:lstStyle/>
        <a:p>
          <a:pPr rtl="1"/>
          <a:endParaRPr lang="fa-IR" b="1">
            <a:cs typeface="Zar" panose="00000400000000000000" pitchFamily="2" charset="-78"/>
          </a:endParaRPr>
        </a:p>
      </dgm:t>
    </dgm:pt>
    <dgm:pt modelId="{3E031CB5-F4CE-4352-A877-302F79F5C26F}">
      <dgm:prSet phldrT="[Text]"/>
      <dgm:spPr/>
      <dgm:t>
        <a:bodyPr/>
        <a:lstStyle/>
        <a:p>
          <a:pPr rtl="1"/>
          <a:endParaRPr lang="fa-IR" b="1">
            <a:cs typeface="Zar" panose="00000400000000000000" pitchFamily="2" charset="-78"/>
          </a:endParaRPr>
        </a:p>
      </dgm:t>
    </dgm:pt>
    <dgm:pt modelId="{D7C1D6E1-BDF5-4646-B731-8F9082CDE411}" type="parTrans" cxnId="{EA95E751-8DA1-4BAE-B549-E0A1A9D6C698}">
      <dgm:prSet/>
      <dgm:spPr/>
      <dgm:t>
        <a:bodyPr/>
        <a:lstStyle/>
        <a:p>
          <a:pPr rtl="1"/>
          <a:endParaRPr lang="fa-IR" b="1">
            <a:cs typeface="Zar" panose="00000400000000000000" pitchFamily="2" charset="-78"/>
          </a:endParaRPr>
        </a:p>
      </dgm:t>
    </dgm:pt>
    <dgm:pt modelId="{FB32FFC6-0041-4C32-B1BF-DF5EE02CFFAE}" type="sibTrans" cxnId="{EA95E751-8DA1-4BAE-B549-E0A1A9D6C698}">
      <dgm:prSet/>
      <dgm:spPr/>
      <dgm:t>
        <a:bodyPr/>
        <a:lstStyle/>
        <a:p>
          <a:pPr rtl="1"/>
          <a:endParaRPr lang="fa-IR" b="1">
            <a:cs typeface="Zar" panose="00000400000000000000" pitchFamily="2" charset="-78"/>
          </a:endParaRPr>
        </a:p>
      </dgm:t>
    </dgm:pt>
    <dgm:pt modelId="{C7CA1EC0-43BE-4952-AA2B-E752221AB46B}">
      <dgm:prSet phldrT="[Text]"/>
      <dgm:spPr/>
      <dgm:t>
        <a:bodyPr/>
        <a:lstStyle/>
        <a:p>
          <a:pPr rtl="1"/>
          <a:endParaRPr lang="fa-IR" b="1">
            <a:cs typeface="Zar" panose="00000400000000000000" pitchFamily="2" charset="-78"/>
          </a:endParaRPr>
        </a:p>
      </dgm:t>
    </dgm:pt>
    <dgm:pt modelId="{68A58041-A9AF-480F-B5E3-5F2E535BFD96}" type="parTrans" cxnId="{A0EDE854-0A3C-4288-83C5-EBBAE13E4763}">
      <dgm:prSet/>
      <dgm:spPr/>
      <dgm:t>
        <a:bodyPr/>
        <a:lstStyle/>
        <a:p>
          <a:pPr rtl="1"/>
          <a:endParaRPr lang="fa-IR" b="1">
            <a:cs typeface="Zar" panose="00000400000000000000" pitchFamily="2" charset="-78"/>
          </a:endParaRPr>
        </a:p>
      </dgm:t>
    </dgm:pt>
    <dgm:pt modelId="{C720783C-FA4D-4C0E-8130-9D4C2B848D55}" type="sibTrans" cxnId="{A0EDE854-0A3C-4288-83C5-EBBAE13E4763}">
      <dgm:prSet/>
      <dgm:spPr/>
      <dgm:t>
        <a:bodyPr/>
        <a:lstStyle/>
        <a:p>
          <a:pPr rtl="1"/>
          <a:endParaRPr lang="fa-IR" b="1">
            <a:cs typeface="Zar" panose="00000400000000000000" pitchFamily="2" charset="-78"/>
          </a:endParaRPr>
        </a:p>
      </dgm:t>
    </dgm:pt>
    <dgm:pt modelId="{E675AC20-FFAE-4890-B87A-C09AA0739F98}">
      <dgm:prSet phldrT="[Text]"/>
      <dgm:spPr/>
      <dgm:t>
        <a:bodyPr/>
        <a:lstStyle/>
        <a:p>
          <a:pPr rtl="1"/>
          <a:endParaRPr lang="fa-IR" b="1">
            <a:cs typeface="Zar" panose="00000400000000000000" pitchFamily="2" charset="-78"/>
          </a:endParaRPr>
        </a:p>
      </dgm:t>
    </dgm:pt>
    <dgm:pt modelId="{2A302030-02F4-44FA-9A5B-B4E71CF6D8BF}" type="parTrans" cxnId="{8593B471-46C2-4892-B044-2B10298F5678}">
      <dgm:prSet/>
      <dgm:spPr/>
      <dgm:t>
        <a:bodyPr/>
        <a:lstStyle/>
        <a:p>
          <a:pPr rtl="1"/>
          <a:endParaRPr lang="fa-IR" b="1">
            <a:cs typeface="Zar" panose="00000400000000000000" pitchFamily="2" charset="-78"/>
          </a:endParaRPr>
        </a:p>
      </dgm:t>
    </dgm:pt>
    <dgm:pt modelId="{2242D61B-A508-4CAD-B28A-46C550D2CC49}" type="sibTrans" cxnId="{8593B471-46C2-4892-B044-2B10298F5678}">
      <dgm:prSet/>
      <dgm:spPr/>
      <dgm:t>
        <a:bodyPr/>
        <a:lstStyle/>
        <a:p>
          <a:pPr rtl="1"/>
          <a:endParaRPr lang="fa-IR" b="1">
            <a:cs typeface="Zar" panose="00000400000000000000" pitchFamily="2" charset="-78"/>
          </a:endParaRPr>
        </a:p>
      </dgm:t>
    </dgm:pt>
    <dgm:pt modelId="{1E1413EA-DF81-4E89-BFD3-5B68B37ACC1B}" type="pres">
      <dgm:prSet presAssocID="{169A1FA0-31EF-4E4A-A15E-DEF25F388E13}" presName="Name0" presStyleCnt="0">
        <dgm:presLayoutVars>
          <dgm:dir val="rev"/>
          <dgm:resizeHandles val="exact"/>
        </dgm:presLayoutVars>
      </dgm:prSet>
      <dgm:spPr/>
    </dgm:pt>
    <dgm:pt modelId="{E504223C-6497-450A-B2C1-8062D7B57017}" type="pres">
      <dgm:prSet presAssocID="{D48473DE-5372-4AD4-AAA7-BE7CC673B5E4}" presName="parTxOnly" presStyleLbl="node1" presStyleIdx="0" presStyleCnt="5">
        <dgm:presLayoutVars>
          <dgm:bulletEnabled val="1"/>
        </dgm:presLayoutVars>
      </dgm:prSet>
      <dgm:spPr/>
    </dgm:pt>
    <dgm:pt modelId="{7E686469-E881-4A73-9BDF-3C0C12ADBBBB}" type="pres">
      <dgm:prSet presAssocID="{723C3403-11AD-40FA-B2D8-99071ACCCADA}" presName="parSpace" presStyleCnt="0"/>
      <dgm:spPr/>
    </dgm:pt>
    <dgm:pt modelId="{680F4632-41D2-4009-8840-9230180F61B8}" type="pres">
      <dgm:prSet presAssocID="{C7CA1EC0-43BE-4952-AA2B-E752221AB46B}" presName="parTxOnly" presStyleLbl="node1" presStyleIdx="1" presStyleCnt="5">
        <dgm:presLayoutVars>
          <dgm:bulletEnabled val="1"/>
        </dgm:presLayoutVars>
      </dgm:prSet>
      <dgm:spPr/>
    </dgm:pt>
    <dgm:pt modelId="{61611517-BF5B-493A-934A-C1B0C0B5ECB0}" type="pres">
      <dgm:prSet presAssocID="{C720783C-FA4D-4C0E-8130-9D4C2B848D55}" presName="parSpace" presStyleCnt="0"/>
      <dgm:spPr/>
    </dgm:pt>
    <dgm:pt modelId="{9EB0BB2A-A73E-4795-8624-A816F51D3B5E}" type="pres">
      <dgm:prSet presAssocID="{E675AC20-FFAE-4890-B87A-C09AA0739F98}" presName="parTxOnly" presStyleLbl="node1" presStyleIdx="2" presStyleCnt="5" custScaleX="83736">
        <dgm:presLayoutVars>
          <dgm:bulletEnabled val="1"/>
        </dgm:presLayoutVars>
      </dgm:prSet>
      <dgm:spPr/>
    </dgm:pt>
    <dgm:pt modelId="{C6190A38-910A-4528-A82A-091180CE89AD}" type="pres">
      <dgm:prSet presAssocID="{2242D61B-A508-4CAD-B28A-46C550D2CC49}" presName="parSpace" presStyleCnt="0"/>
      <dgm:spPr/>
    </dgm:pt>
    <dgm:pt modelId="{CBCA5FF2-E9F2-4E40-BF4C-B8582B5D2817}" type="pres">
      <dgm:prSet presAssocID="{3E031CB5-F4CE-4352-A877-302F79F5C26F}" presName="parTxOnly" presStyleLbl="node1" presStyleIdx="3" presStyleCnt="5" custScaleX="84462">
        <dgm:presLayoutVars>
          <dgm:bulletEnabled val="1"/>
        </dgm:presLayoutVars>
      </dgm:prSet>
      <dgm:spPr/>
    </dgm:pt>
    <dgm:pt modelId="{A0FD75EE-C843-43E7-BD04-053C9308888F}" type="pres">
      <dgm:prSet presAssocID="{FB32FFC6-0041-4C32-B1BF-DF5EE02CFFAE}" presName="parSpace" presStyleCnt="0"/>
      <dgm:spPr/>
    </dgm:pt>
    <dgm:pt modelId="{C9CDEE18-6566-4C85-97B1-5C3552FC7530}" type="pres">
      <dgm:prSet presAssocID="{7CD36B29-18B9-437A-B47D-63B299BCB639}" presName="parTxOnly" presStyleLbl="node1" presStyleIdx="4" presStyleCnt="5">
        <dgm:presLayoutVars>
          <dgm:bulletEnabled val="1"/>
        </dgm:presLayoutVars>
      </dgm:prSet>
      <dgm:spPr/>
    </dgm:pt>
  </dgm:ptLst>
  <dgm:cxnLst>
    <dgm:cxn modelId="{92D21542-CB37-4486-B12C-405D9424A630}" type="presOf" srcId="{E675AC20-FFAE-4890-B87A-C09AA0739F98}" destId="{9EB0BB2A-A73E-4795-8624-A816F51D3B5E}" srcOrd="0" destOrd="0" presId="urn:microsoft.com/office/officeart/2005/8/layout/hChevron3"/>
    <dgm:cxn modelId="{247B0767-1E20-44A3-B094-EFCB73CB0E38}" type="presOf" srcId="{C7CA1EC0-43BE-4952-AA2B-E752221AB46B}" destId="{680F4632-41D2-4009-8840-9230180F61B8}" srcOrd="0" destOrd="0" presId="urn:microsoft.com/office/officeart/2005/8/layout/hChevron3"/>
    <dgm:cxn modelId="{509F2B69-B3AF-4172-BF4D-4330A774EC2C}" type="presOf" srcId="{3E031CB5-F4CE-4352-A877-302F79F5C26F}" destId="{CBCA5FF2-E9F2-4E40-BF4C-B8582B5D2817}" srcOrd="0" destOrd="0" presId="urn:microsoft.com/office/officeart/2005/8/layout/hChevron3"/>
    <dgm:cxn modelId="{8593B471-46C2-4892-B044-2B10298F5678}" srcId="{169A1FA0-31EF-4E4A-A15E-DEF25F388E13}" destId="{E675AC20-FFAE-4890-B87A-C09AA0739F98}" srcOrd="2" destOrd="0" parTransId="{2A302030-02F4-44FA-9A5B-B4E71CF6D8BF}" sibTransId="{2242D61B-A508-4CAD-B28A-46C550D2CC49}"/>
    <dgm:cxn modelId="{0E58DD71-4E55-49EF-9ECC-731D6A0C7498}" srcId="{169A1FA0-31EF-4E4A-A15E-DEF25F388E13}" destId="{D48473DE-5372-4AD4-AAA7-BE7CC673B5E4}" srcOrd="0" destOrd="0" parTransId="{E97E8D46-60A7-4A23-B648-37345C2B0B1B}" sibTransId="{723C3403-11AD-40FA-B2D8-99071ACCCADA}"/>
    <dgm:cxn modelId="{EA95E751-8DA1-4BAE-B549-E0A1A9D6C698}" srcId="{169A1FA0-31EF-4E4A-A15E-DEF25F388E13}" destId="{3E031CB5-F4CE-4352-A877-302F79F5C26F}" srcOrd="3" destOrd="0" parTransId="{D7C1D6E1-BDF5-4646-B731-8F9082CDE411}" sibTransId="{FB32FFC6-0041-4C32-B1BF-DF5EE02CFFAE}"/>
    <dgm:cxn modelId="{0A238053-B6CE-4A94-90E9-42076EBB254C}" type="presOf" srcId="{D48473DE-5372-4AD4-AAA7-BE7CC673B5E4}" destId="{E504223C-6497-450A-B2C1-8062D7B57017}" srcOrd="0" destOrd="0" presId="urn:microsoft.com/office/officeart/2005/8/layout/hChevron3"/>
    <dgm:cxn modelId="{A0EDE854-0A3C-4288-83C5-EBBAE13E4763}" srcId="{169A1FA0-31EF-4E4A-A15E-DEF25F388E13}" destId="{C7CA1EC0-43BE-4952-AA2B-E752221AB46B}" srcOrd="1" destOrd="0" parTransId="{68A58041-A9AF-480F-B5E3-5F2E535BFD96}" sibTransId="{C720783C-FA4D-4C0E-8130-9D4C2B848D55}"/>
    <dgm:cxn modelId="{BCAF4295-BEF2-4FD2-9BE9-B59399EF2034}" type="presOf" srcId="{169A1FA0-31EF-4E4A-A15E-DEF25F388E13}" destId="{1E1413EA-DF81-4E89-BFD3-5B68B37ACC1B}" srcOrd="0" destOrd="0" presId="urn:microsoft.com/office/officeart/2005/8/layout/hChevron3"/>
    <dgm:cxn modelId="{7127A6A4-9E20-4410-B820-0E1720A20774}" type="presOf" srcId="{7CD36B29-18B9-437A-B47D-63B299BCB639}" destId="{C9CDEE18-6566-4C85-97B1-5C3552FC7530}" srcOrd="0" destOrd="0" presId="urn:microsoft.com/office/officeart/2005/8/layout/hChevron3"/>
    <dgm:cxn modelId="{05F231FE-5FA0-41F4-B61B-B501831EE952}" srcId="{169A1FA0-31EF-4E4A-A15E-DEF25F388E13}" destId="{7CD36B29-18B9-437A-B47D-63B299BCB639}" srcOrd="4" destOrd="0" parTransId="{19F97A94-01CA-494C-B1A6-96C8C7FD204F}" sibTransId="{02A79E20-E1C1-44BC-BEE0-19017AAB0212}"/>
    <dgm:cxn modelId="{B2183AD5-DE32-4899-B8BB-7576FCB672A2}" type="presParOf" srcId="{1E1413EA-DF81-4E89-BFD3-5B68B37ACC1B}" destId="{E504223C-6497-450A-B2C1-8062D7B57017}" srcOrd="0" destOrd="0" presId="urn:microsoft.com/office/officeart/2005/8/layout/hChevron3"/>
    <dgm:cxn modelId="{B53CF391-887E-496B-9B3D-D27C1DA0E407}" type="presParOf" srcId="{1E1413EA-DF81-4E89-BFD3-5B68B37ACC1B}" destId="{7E686469-E881-4A73-9BDF-3C0C12ADBBBB}" srcOrd="1" destOrd="0" presId="urn:microsoft.com/office/officeart/2005/8/layout/hChevron3"/>
    <dgm:cxn modelId="{0621701C-D010-4746-B961-FE0E7FF11E94}" type="presParOf" srcId="{1E1413EA-DF81-4E89-BFD3-5B68B37ACC1B}" destId="{680F4632-41D2-4009-8840-9230180F61B8}" srcOrd="2" destOrd="0" presId="urn:microsoft.com/office/officeart/2005/8/layout/hChevron3"/>
    <dgm:cxn modelId="{508A760A-CE1D-4034-944E-A121BA3F3AC0}" type="presParOf" srcId="{1E1413EA-DF81-4E89-BFD3-5B68B37ACC1B}" destId="{61611517-BF5B-493A-934A-C1B0C0B5ECB0}" srcOrd="3" destOrd="0" presId="urn:microsoft.com/office/officeart/2005/8/layout/hChevron3"/>
    <dgm:cxn modelId="{970D24F7-2D1A-42DA-A2F0-9BC039543A8E}" type="presParOf" srcId="{1E1413EA-DF81-4E89-BFD3-5B68B37ACC1B}" destId="{9EB0BB2A-A73E-4795-8624-A816F51D3B5E}" srcOrd="4" destOrd="0" presId="urn:microsoft.com/office/officeart/2005/8/layout/hChevron3"/>
    <dgm:cxn modelId="{BA3D202C-ED63-46FB-8E00-AC8B8F8306BC}" type="presParOf" srcId="{1E1413EA-DF81-4E89-BFD3-5B68B37ACC1B}" destId="{C6190A38-910A-4528-A82A-091180CE89AD}" srcOrd="5" destOrd="0" presId="urn:microsoft.com/office/officeart/2005/8/layout/hChevron3"/>
    <dgm:cxn modelId="{E73488A5-21C6-4DE6-B6CA-3551226D1519}" type="presParOf" srcId="{1E1413EA-DF81-4E89-BFD3-5B68B37ACC1B}" destId="{CBCA5FF2-E9F2-4E40-BF4C-B8582B5D2817}" srcOrd="6" destOrd="0" presId="urn:microsoft.com/office/officeart/2005/8/layout/hChevron3"/>
    <dgm:cxn modelId="{DA762A49-6754-44E3-9046-E31011EFD077}" type="presParOf" srcId="{1E1413EA-DF81-4E89-BFD3-5B68B37ACC1B}" destId="{A0FD75EE-C843-43E7-BD04-053C9308888F}" srcOrd="7" destOrd="0" presId="urn:microsoft.com/office/officeart/2005/8/layout/hChevron3"/>
    <dgm:cxn modelId="{0DC2BD67-4708-43EB-A27E-15B1058CA644}" type="presParOf" srcId="{1E1413EA-DF81-4E89-BFD3-5B68B37ACC1B}" destId="{C9CDEE18-6566-4C85-97B1-5C3552FC7530}" srcOrd="8"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69A1FA0-31EF-4E4A-A15E-DEF25F388E13}" type="doc">
      <dgm:prSet loTypeId="urn:microsoft.com/office/officeart/2005/8/layout/hChevron3" loCatId="process" qsTypeId="urn:microsoft.com/office/officeart/2005/8/quickstyle/simple1" qsCatId="simple" csTypeId="urn:microsoft.com/office/officeart/2005/8/colors/accent5_5" csCatId="accent5" phldr="1"/>
      <dgm:spPr/>
    </dgm:pt>
    <dgm:pt modelId="{D48473DE-5372-4AD4-AAA7-BE7CC673B5E4}">
      <dgm:prSet phldrT="[Text]"/>
      <dgm:spPr/>
      <dgm:t>
        <a:bodyPr/>
        <a:lstStyle/>
        <a:p>
          <a:pPr rtl="1"/>
          <a:r>
            <a:rPr lang="fa-IR" b="1">
              <a:cs typeface="Zar" panose="00000400000000000000" pitchFamily="2" charset="-78"/>
            </a:rPr>
            <a:t>موارد مشابه بيشتر</a:t>
          </a:r>
        </a:p>
      </dgm:t>
    </dgm:pt>
    <dgm:pt modelId="{E97E8D46-60A7-4A23-B648-37345C2B0B1B}" type="parTrans" cxnId="{0E58DD71-4E55-49EF-9ECC-731D6A0C7498}">
      <dgm:prSet/>
      <dgm:spPr/>
      <dgm:t>
        <a:bodyPr/>
        <a:lstStyle/>
        <a:p>
          <a:pPr rtl="1"/>
          <a:endParaRPr lang="fa-IR" b="1">
            <a:cs typeface="Zar" panose="00000400000000000000" pitchFamily="2" charset="-78"/>
          </a:endParaRPr>
        </a:p>
      </dgm:t>
    </dgm:pt>
    <dgm:pt modelId="{723C3403-11AD-40FA-B2D8-99071ACCCADA}" type="sibTrans" cxnId="{0E58DD71-4E55-49EF-9ECC-731D6A0C7498}">
      <dgm:prSet/>
      <dgm:spPr/>
      <dgm:t>
        <a:bodyPr/>
        <a:lstStyle/>
        <a:p>
          <a:pPr rtl="1"/>
          <a:endParaRPr lang="fa-IR" b="1">
            <a:cs typeface="Zar" panose="00000400000000000000" pitchFamily="2" charset="-78"/>
          </a:endParaRPr>
        </a:p>
      </dgm:t>
    </dgm:pt>
    <dgm:pt modelId="{C7CA1EC0-43BE-4952-AA2B-E752221AB46B}">
      <dgm:prSet phldrT="[Text]"/>
      <dgm:spPr/>
      <dgm:t>
        <a:bodyPr/>
        <a:lstStyle/>
        <a:p>
          <a:pPr rtl="1"/>
          <a:endParaRPr lang="fa-IR" b="1">
            <a:cs typeface="Zar" panose="00000400000000000000" pitchFamily="2" charset="-78"/>
          </a:endParaRPr>
        </a:p>
      </dgm:t>
    </dgm:pt>
    <dgm:pt modelId="{68A58041-A9AF-480F-B5E3-5F2E535BFD96}" type="parTrans" cxnId="{A0EDE854-0A3C-4288-83C5-EBBAE13E4763}">
      <dgm:prSet/>
      <dgm:spPr/>
      <dgm:t>
        <a:bodyPr/>
        <a:lstStyle/>
        <a:p>
          <a:pPr rtl="1"/>
          <a:endParaRPr lang="fa-IR" b="1">
            <a:cs typeface="Zar" panose="00000400000000000000" pitchFamily="2" charset="-78"/>
          </a:endParaRPr>
        </a:p>
      </dgm:t>
    </dgm:pt>
    <dgm:pt modelId="{C720783C-FA4D-4C0E-8130-9D4C2B848D55}" type="sibTrans" cxnId="{A0EDE854-0A3C-4288-83C5-EBBAE13E4763}">
      <dgm:prSet/>
      <dgm:spPr/>
      <dgm:t>
        <a:bodyPr/>
        <a:lstStyle/>
        <a:p>
          <a:pPr rtl="1"/>
          <a:endParaRPr lang="fa-IR" b="1">
            <a:cs typeface="Zar" panose="00000400000000000000" pitchFamily="2" charset="-78"/>
          </a:endParaRPr>
        </a:p>
      </dgm:t>
    </dgm:pt>
    <dgm:pt modelId="{7CD36B29-18B9-437A-B47D-63B299BCB639}">
      <dgm:prSet phldrT="[Text]"/>
      <dgm:spPr/>
      <dgm:t>
        <a:bodyPr/>
        <a:lstStyle/>
        <a:p>
          <a:pPr rtl="1"/>
          <a:r>
            <a:rPr lang="fa-IR" b="1">
              <a:ln>
                <a:noFill/>
              </a:ln>
              <a:effectLst>
                <a:outerShdw blurRad="127000" algn="ctr" rotWithShape="0">
                  <a:prstClr val="black"/>
                </a:outerShdw>
              </a:effectLst>
              <a:cs typeface="Zar" panose="00000400000000000000" pitchFamily="2" charset="-78"/>
            </a:rPr>
            <a:t>موارد مشابه كمتر</a:t>
          </a:r>
        </a:p>
      </dgm:t>
    </dgm:pt>
    <dgm:pt modelId="{02A79E20-E1C1-44BC-BEE0-19017AAB0212}" type="sibTrans" cxnId="{05F231FE-5FA0-41F4-B61B-B501831EE952}">
      <dgm:prSet/>
      <dgm:spPr/>
      <dgm:t>
        <a:bodyPr/>
        <a:lstStyle/>
        <a:p>
          <a:pPr rtl="1"/>
          <a:endParaRPr lang="fa-IR" b="1">
            <a:cs typeface="Zar" panose="00000400000000000000" pitchFamily="2" charset="-78"/>
          </a:endParaRPr>
        </a:p>
      </dgm:t>
    </dgm:pt>
    <dgm:pt modelId="{19F97A94-01CA-494C-B1A6-96C8C7FD204F}" type="parTrans" cxnId="{05F231FE-5FA0-41F4-B61B-B501831EE952}">
      <dgm:prSet/>
      <dgm:spPr/>
      <dgm:t>
        <a:bodyPr/>
        <a:lstStyle/>
        <a:p>
          <a:pPr rtl="1"/>
          <a:endParaRPr lang="fa-IR" b="1">
            <a:cs typeface="Zar" panose="00000400000000000000" pitchFamily="2" charset="-78"/>
          </a:endParaRPr>
        </a:p>
      </dgm:t>
    </dgm:pt>
    <dgm:pt modelId="{3E031CB5-F4CE-4352-A877-302F79F5C26F}">
      <dgm:prSet phldrT="[Text]"/>
      <dgm:spPr/>
      <dgm:t>
        <a:bodyPr/>
        <a:lstStyle/>
        <a:p>
          <a:pPr rtl="1"/>
          <a:endParaRPr lang="fa-IR" b="1">
            <a:cs typeface="Zar" panose="00000400000000000000" pitchFamily="2" charset="-78"/>
          </a:endParaRPr>
        </a:p>
      </dgm:t>
    </dgm:pt>
    <dgm:pt modelId="{FB32FFC6-0041-4C32-B1BF-DF5EE02CFFAE}" type="sibTrans" cxnId="{EA95E751-8DA1-4BAE-B549-E0A1A9D6C698}">
      <dgm:prSet/>
      <dgm:spPr/>
      <dgm:t>
        <a:bodyPr/>
        <a:lstStyle/>
        <a:p>
          <a:pPr rtl="1"/>
          <a:endParaRPr lang="fa-IR" b="1">
            <a:cs typeface="Zar" panose="00000400000000000000" pitchFamily="2" charset="-78"/>
          </a:endParaRPr>
        </a:p>
      </dgm:t>
    </dgm:pt>
    <dgm:pt modelId="{D7C1D6E1-BDF5-4646-B731-8F9082CDE411}" type="parTrans" cxnId="{EA95E751-8DA1-4BAE-B549-E0A1A9D6C698}">
      <dgm:prSet/>
      <dgm:spPr/>
      <dgm:t>
        <a:bodyPr/>
        <a:lstStyle/>
        <a:p>
          <a:pPr rtl="1"/>
          <a:endParaRPr lang="fa-IR" b="1">
            <a:cs typeface="Zar" panose="00000400000000000000" pitchFamily="2" charset="-78"/>
          </a:endParaRPr>
        </a:p>
      </dgm:t>
    </dgm:pt>
    <dgm:pt modelId="{E675AC20-FFAE-4890-B87A-C09AA0739F98}">
      <dgm:prSet phldrT="[Text]"/>
      <dgm:spPr/>
      <dgm:t>
        <a:bodyPr/>
        <a:lstStyle/>
        <a:p>
          <a:pPr rtl="1"/>
          <a:endParaRPr lang="fa-IR" b="1">
            <a:cs typeface="Zar" panose="00000400000000000000" pitchFamily="2" charset="-78"/>
          </a:endParaRPr>
        </a:p>
      </dgm:t>
    </dgm:pt>
    <dgm:pt modelId="{2242D61B-A508-4CAD-B28A-46C550D2CC49}" type="sibTrans" cxnId="{8593B471-46C2-4892-B044-2B10298F5678}">
      <dgm:prSet/>
      <dgm:spPr/>
      <dgm:t>
        <a:bodyPr/>
        <a:lstStyle/>
        <a:p>
          <a:pPr rtl="1"/>
          <a:endParaRPr lang="fa-IR" b="1">
            <a:cs typeface="Zar" panose="00000400000000000000" pitchFamily="2" charset="-78"/>
          </a:endParaRPr>
        </a:p>
      </dgm:t>
    </dgm:pt>
    <dgm:pt modelId="{2A302030-02F4-44FA-9A5B-B4E71CF6D8BF}" type="parTrans" cxnId="{8593B471-46C2-4892-B044-2B10298F5678}">
      <dgm:prSet/>
      <dgm:spPr/>
      <dgm:t>
        <a:bodyPr/>
        <a:lstStyle/>
        <a:p>
          <a:pPr rtl="1"/>
          <a:endParaRPr lang="fa-IR" b="1">
            <a:cs typeface="Zar" panose="00000400000000000000" pitchFamily="2" charset="-78"/>
          </a:endParaRPr>
        </a:p>
      </dgm:t>
    </dgm:pt>
    <dgm:pt modelId="{1E1413EA-DF81-4E89-BFD3-5B68B37ACC1B}" type="pres">
      <dgm:prSet presAssocID="{169A1FA0-31EF-4E4A-A15E-DEF25F388E13}" presName="Name0" presStyleCnt="0">
        <dgm:presLayoutVars>
          <dgm:dir/>
          <dgm:resizeHandles val="exact"/>
        </dgm:presLayoutVars>
      </dgm:prSet>
      <dgm:spPr/>
    </dgm:pt>
    <dgm:pt modelId="{E504223C-6497-450A-B2C1-8062D7B57017}" type="pres">
      <dgm:prSet presAssocID="{D48473DE-5372-4AD4-AAA7-BE7CC673B5E4}" presName="parTxOnly" presStyleLbl="node1" presStyleIdx="0" presStyleCnt="5">
        <dgm:presLayoutVars>
          <dgm:bulletEnabled val="1"/>
        </dgm:presLayoutVars>
      </dgm:prSet>
      <dgm:spPr/>
    </dgm:pt>
    <dgm:pt modelId="{7E686469-E881-4A73-9BDF-3C0C12ADBBBB}" type="pres">
      <dgm:prSet presAssocID="{723C3403-11AD-40FA-B2D8-99071ACCCADA}" presName="parSpace" presStyleCnt="0"/>
      <dgm:spPr/>
    </dgm:pt>
    <dgm:pt modelId="{680F4632-41D2-4009-8840-9230180F61B8}" type="pres">
      <dgm:prSet presAssocID="{C7CA1EC0-43BE-4952-AA2B-E752221AB46B}" presName="parTxOnly" presStyleLbl="node1" presStyleIdx="1" presStyleCnt="5">
        <dgm:presLayoutVars>
          <dgm:bulletEnabled val="1"/>
        </dgm:presLayoutVars>
      </dgm:prSet>
      <dgm:spPr/>
    </dgm:pt>
    <dgm:pt modelId="{61611517-BF5B-493A-934A-C1B0C0B5ECB0}" type="pres">
      <dgm:prSet presAssocID="{C720783C-FA4D-4C0E-8130-9D4C2B848D55}" presName="parSpace" presStyleCnt="0"/>
      <dgm:spPr/>
    </dgm:pt>
    <dgm:pt modelId="{9EB0BB2A-A73E-4795-8624-A816F51D3B5E}" type="pres">
      <dgm:prSet presAssocID="{E675AC20-FFAE-4890-B87A-C09AA0739F98}" presName="parTxOnly" presStyleLbl="node1" presStyleIdx="2" presStyleCnt="5">
        <dgm:presLayoutVars>
          <dgm:bulletEnabled val="1"/>
        </dgm:presLayoutVars>
      </dgm:prSet>
      <dgm:spPr/>
    </dgm:pt>
    <dgm:pt modelId="{C6190A38-910A-4528-A82A-091180CE89AD}" type="pres">
      <dgm:prSet presAssocID="{2242D61B-A508-4CAD-B28A-46C550D2CC49}" presName="parSpace" presStyleCnt="0"/>
      <dgm:spPr/>
    </dgm:pt>
    <dgm:pt modelId="{CBCA5FF2-E9F2-4E40-BF4C-B8582B5D2817}" type="pres">
      <dgm:prSet presAssocID="{3E031CB5-F4CE-4352-A877-302F79F5C26F}" presName="parTxOnly" presStyleLbl="node1" presStyleIdx="3" presStyleCnt="5">
        <dgm:presLayoutVars>
          <dgm:bulletEnabled val="1"/>
        </dgm:presLayoutVars>
      </dgm:prSet>
      <dgm:spPr/>
    </dgm:pt>
    <dgm:pt modelId="{A0FD75EE-C843-43E7-BD04-053C9308888F}" type="pres">
      <dgm:prSet presAssocID="{FB32FFC6-0041-4C32-B1BF-DF5EE02CFFAE}" presName="parSpace" presStyleCnt="0"/>
      <dgm:spPr/>
    </dgm:pt>
    <dgm:pt modelId="{C9CDEE18-6566-4C85-97B1-5C3552FC7530}" type="pres">
      <dgm:prSet presAssocID="{7CD36B29-18B9-437A-B47D-63B299BCB639}" presName="parTxOnly" presStyleLbl="node1" presStyleIdx="4" presStyleCnt="5">
        <dgm:presLayoutVars>
          <dgm:bulletEnabled val="1"/>
        </dgm:presLayoutVars>
      </dgm:prSet>
      <dgm:spPr/>
    </dgm:pt>
  </dgm:ptLst>
  <dgm:cxnLst>
    <dgm:cxn modelId="{92D21542-CB37-4486-B12C-405D9424A630}" type="presOf" srcId="{E675AC20-FFAE-4890-B87A-C09AA0739F98}" destId="{9EB0BB2A-A73E-4795-8624-A816F51D3B5E}" srcOrd="0" destOrd="0" presId="urn:microsoft.com/office/officeart/2005/8/layout/hChevron3"/>
    <dgm:cxn modelId="{247B0767-1E20-44A3-B094-EFCB73CB0E38}" type="presOf" srcId="{C7CA1EC0-43BE-4952-AA2B-E752221AB46B}" destId="{680F4632-41D2-4009-8840-9230180F61B8}" srcOrd="0" destOrd="0" presId="urn:microsoft.com/office/officeart/2005/8/layout/hChevron3"/>
    <dgm:cxn modelId="{509F2B69-B3AF-4172-BF4D-4330A774EC2C}" type="presOf" srcId="{3E031CB5-F4CE-4352-A877-302F79F5C26F}" destId="{CBCA5FF2-E9F2-4E40-BF4C-B8582B5D2817}" srcOrd="0" destOrd="0" presId="urn:microsoft.com/office/officeart/2005/8/layout/hChevron3"/>
    <dgm:cxn modelId="{8593B471-46C2-4892-B044-2B10298F5678}" srcId="{169A1FA0-31EF-4E4A-A15E-DEF25F388E13}" destId="{E675AC20-FFAE-4890-B87A-C09AA0739F98}" srcOrd="2" destOrd="0" parTransId="{2A302030-02F4-44FA-9A5B-B4E71CF6D8BF}" sibTransId="{2242D61B-A508-4CAD-B28A-46C550D2CC49}"/>
    <dgm:cxn modelId="{0E58DD71-4E55-49EF-9ECC-731D6A0C7498}" srcId="{169A1FA0-31EF-4E4A-A15E-DEF25F388E13}" destId="{D48473DE-5372-4AD4-AAA7-BE7CC673B5E4}" srcOrd="0" destOrd="0" parTransId="{E97E8D46-60A7-4A23-B648-37345C2B0B1B}" sibTransId="{723C3403-11AD-40FA-B2D8-99071ACCCADA}"/>
    <dgm:cxn modelId="{EA95E751-8DA1-4BAE-B549-E0A1A9D6C698}" srcId="{169A1FA0-31EF-4E4A-A15E-DEF25F388E13}" destId="{3E031CB5-F4CE-4352-A877-302F79F5C26F}" srcOrd="3" destOrd="0" parTransId="{D7C1D6E1-BDF5-4646-B731-8F9082CDE411}" sibTransId="{FB32FFC6-0041-4C32-B1BF-DF5EE02CFFAE}"/>
    <dgm:cxn modelId="{0A238053-B6CE-4A94-90E9-42076EBB254C}" type="presOf" srcId="{D48473DE-5372-4AD4-AAA7-BE7CC673B5E4}" destId="{E504223C-6497-450A-B2C1-8062D7B57017}" srcOrd="0" destOrd="0" presId="urn:microsoft.com/office/officeart/2005/8/layout/hChevron3"/>
    <dgm:cxn modelId="{A0EDE854-0A3C-4288-83C5-EBBAE13E4763}" srcId="{169A1FA0-31EF-4E4A-A15E-DEF25F388E13}" destId="{C7CA1EC0-43BE-4952-AA2B-E752221AB46B}" srcOrd="1" destOrd="0" parTransId="{68A58041-A9AF-480F-B5E3-5F2E535BFD96}" sibTransId="{C720783C-FA4D-4C0E-8130-9D4C2B848D55}"/>
    <dgm:cxn modelId="{BCAF4295-BEF2-4FD2-9BE9-B59399EF2034}" type="presOf" srcId="{169A1FA0-31EF-4E4A-A15E-DEF25F388E13}" destId="{1E1413EA-DF81-4E89-BFD3-5B68B37ACC1B}" srcOrd="0" destOrd="0" presId="urn:microsoft.com/office/officeart/2005/8/layout/hChevron3"/>
    <dgm:cxn modelId="{7127A6A4-9E20-4410-B820-0E1720A20774}" type="presOf" srcId="{7CD36B29-18B9-437A-B47D-63B299BCB639}" destId="{C9CDEE18-6566-4C85-97B1-5C3552FC7530}" srcOrd="0" destOrd="0" presId="urn:microsoft.com/office/officeart/2005/8/layout/hChevron3"/>
    <dgm:cxn modelId="{05F231FE-5FA0-41F4-B61B-B501831EE952}" srcId="{169A1FA0-31EF-4E4A-A15E-DEF25F388E13}" destId="{7CD36B29-18B9-437A-B47D-63B299BCB639}" srcOrd="4" destOrd="0" parTransId="{19F97A94-01CA-494C-B1A6-96C8C7FD204F}" sibTransId="{02A79E20-E1C1-44BC-BEE0-19017AAB0212}"/>
    <dgm:cxn modelId="{B2183AD5-DE32-4899-B8BB-7576FCB672A2}" type="presParOf" srcId="{1E1413EA-DF81-4E89-BFD3-5B68B37ACC1B}" destId="{E504223C-6497-450A-B2C1-8062D7B57017}" srcOrd="0" destOrd="0" presId="urn:microsoft.com/office/officeart/2005/8/layout/hChevron3"/>
    <dgm:cxn modelId="{B53CF391-887E-496B-9B3D-D27C1DA0E407}" type="presParOf" srcId="{1E1413EA-DF81-4E89-BFD3-5B68B37ACC1B}" destId="{7E686469-E881-4A73-9BDF-3C0C12ADBBBB}" srcOrd="1" destOrd="0" presId="urn:microsoft.com/office/officeart/2005/8/layout/hChevron3"/>
    <dgm:cxn modelId="{0621701C-D010-4746-B961-FE0E7FF11E94}" type="presParOf" srcId="{1E1413EA-DF81-4E89-BFD3-5B68B37ACC1B}" destId="{680F4632-41D2-4009-8840-9230180F61B8}" srcOrd="2" destOrd="0" presId="urn:microsoft.com/office/officeart/2005/8/layout/hChevron3"/>
    <dgm:cxn modelId="{508A760A-CE1D-4034-944E-A121BA3F3AC0}" type="presParOf" srcId="{1E1413EA-DF81-4E89-BFD3-5B68B37ACC1B}" destId="{61611517-BF5B-493A-934A-C1B0C0B5ECB0}" srcOrd="3" destOrd="0" presId="urn:microsoft.com/office/officeart/2005/8/layout/hChevron3"/>
    <dgm:cxn modelId="{970D24F7-2D1A-42DA-A2F0-9BC039543A8E}" type="presParOf" srcId="{1E1413EA-DF81-4E89-BFD3-5B68B37ACC1B}" destId="{9EB0BB2A-A73E-4795-8624-A816F51D3B5E}" srcOrd="4" destOrd="0" presId="urn:microsoft.com/office/officeart/2005/8/layout/hChevron3"/>
    <dgm:cxn modelId="{BA3D202C-ED63-46FB-8E00-AC8B8F8306BC}" type="presParOf" srcId="{1E1413EA-DF81-4E89-BFD3-5B68B37ACC1B}" destId="{C6190A38-910A-4528-A82A-091180CE89AD}" srcOrd="5" destOrd="0" presId="urn:microsoft.com/office/officeart/2005/8/layout/hChevron3"/>
    <dgm:cxn modelId="{E73488A5-21C6-4DE6-B6CA-3551226D1519}" type="presParOf" srcId="{1E1413EA-DF81-4E89-BFD3-5B68B37ACC1B}" destId="{CBCA5FF2-E9F2-4E40-BF4C-B8582B5D2817}" srcOrd="6" destOrd="0" presId="urn:microsoft.com/office/officeart/2005/8/layout/hChevron3"/>
    <dgm:cxn modelId="{DA762A49-6754-44E3-9046-E31011EFD077}" type="presParOf" srcId="{1E1413EA-DF81-4E89-BFD3-5B68B37ACC1B}" destId="{A0FD75EE-C843-43E7-BD04-053C9308888F}" srcOrd="7" destOrd="0" presId="urn:microsoft.com/office/officeart/2005/8/layout/hChevron3"/>
    <dgm:cxn modelId="{0DC2BD67-4708-43EB-A27E-15B1058CA644}" type="presParOf" srcId="{1E1413EA-DF81-4E89-BFD3-5B68B37ACC1B}" destId="{C9CDEE18-6566-4C85-97B1-5C3552FC7530}" srcOrd="8"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69A1FA0-31EF-4E4A-A15E-DEF25F388E13}" type="doc">
      <dgm:prSet loTypeId="urn:microsoft.com/office/officeart/2005/8/layout/hChevron3" loCatId="process" qsTypeId="urn:microsoft.com/office/officeart/2005/8/quickstyle/simple1" qsCatId="simple" csTypeId="urn:microsoft.com/office/officeart/2005/8/colors/accent6_5" csCatId="accent6" phldr="1"/>
      <dgm:spPr/>
    </dgm:pt>
    <dgm:pt modelId="{D48473DE-5372-4AD4-AAA7-BE7CC673B5E4}">
      <dgm:prSet phldrT="[Text]"/>
      <dgm:spPr/>
      <dgm:t>
        <a:bodyPr/>
        <a:lstStyle/>
        <a:p>
          <a:pPr rtl="1"/>
          <a:r>
            <a:rPr lang="fa-IR" b="1">
              <a:cs typeface="Zar" panose="00000400000000000000" pitchFamily="2" charset="-78"/>
            </a:rPr>
            <a:t>قدرت پيش‌بيني بيشتر</a:t>
          </a:r>
        </a:p>
      </dgm:t>
    </dgm:pt>
    <dgm:pt modelId="{E97E8D46-60A7-4A23-B648-37345C2B0B1B}" type="parTrans" cxnId="{0E58DD71-4E55-49EF-9ECC-731D6A0C7498}">
      <dgm:prSet/>
      <dgm:spPr/>
      <dgm:t>
        <a:bodyPr/>
        <a:lstStyle/>
        <a:p>
          <a:pPr rtl="1"/>
          <a:endParaRPr lang="fa-IR" b="1">
            <a:cs typeface="Zar" panose="00000400000000000000" pitchFamily="2" charset="-78"/>
          </a:endParaRPr>
        </a:p>
      </dgm:t>
    </dgm:pt>
    <dgm:pt modelId="{723C3403-11AD-40FA-B2D8-99071ACCCADA}" type="sibTrans" cxnId="{0E58DD71-4E55-49EF-9ECC-731D6A0C7498}">
      <dgm:prSet/>
      <dgm:spPr/>
      <dgm:t>
        <a:bodyPr/>
        <a:lstStyle/>
        <a:p>
          <a:pPr rtl="1"/>
          <a:endParaRPr lang="fa-IR" b="1">
            <a:cs typeface="Zar" panose="00000400000000000000" pitchFamily="2" charset="-78"/>
          </a:endParaRPr>
        </a:p>
      </dgm:t>
    </dgm:pt>
    <dgm:pt modelId="{C7CA1EC0-43BE-4952-AA2B-E752221AB46B}">
      <dgm:prSet phldrT="[Text]"/>
      <dgm:spPr/>
      <dgm:t>
        <a:bodyPr/>
        <a:lstStyle/>
        <a:p>
          <a:pPr rtl="1"/>
          <a:endParaRPr lang="fa-IR" b="1">
            <a:cs typeface="Zar" panose="00000400000000000000" pitchFamily="2" charset="-78"/>
          </a:endParaRPr>
        </a:p>
      </dgm:t>
    </dgm:pt>
    <dgm:pt modelId="{68A58041-A9AF-480F-B5E3-5F2E535BFD96}" type="parTrans" cxnId="{A0EDE854-0A3C-4288-83C5-EBBAE13E4763}">
      <dgm:prSet/>
      <dgm:spPr/>
      <dgm:t>
        <a:bodyPr/>
        <a:lstStyle/>
        <a:p>
          <a:pPr rtl="1"/>
          <a:endParaRPr lang="fa-IR" b="1">
            <a:cs typeface="Zar" panose="00000400000000000000" pitchFamily="2" charset="-78"/>
          </a:endParaRPr>
        </a:p>
      </dgm:t>
    </dgm:pt>
    <dgm:pt modelId="{C720783C-FA4D-4C0E-8130-9D4C2B848D55}" type="sibTrans" cxnId="{A0EDE854-0A3C-4288-83C5-EBBAE13E4763}">
      <dgm:prSet/>
      <dgm:spPr/>
      <dgm:t>
        <a:bodyPr/>
        <a:lstStyle/>
        <a:p>
          <a:pPr rtl="1"/>
          <a:endParaRPr lang="fa-IR" b="1">
            <a:cs typeface="Zar" panose="00000400000000000000" pitchFamily="2" charset="-78"/>
          </a:endParaRPr>
        </a:p>
      </dgm:t>
    </dgm:pt>
    <dgm:pt modelId="{7CD36B29-18B9-437A-B47D-63B299BCB639}">
      <dgm:prSet phldrT="[Text]"/>
      <dgm:spPr/>
      <dgm:t>
        <a:bodyPr/>
        <a:lstStyle/>
        <a:p>
          <a:pPr rtl="1"/>
          <a:r>
            <a:rPr lang="fa-IR" b="1">
              <a:effectLst>
                <a:outerShdw blurRad="127000" algn="ctr" rotWithShape="0">
                  <a:prstClr val="black"/>
                </a:outerShdw>
              </a:effectLst>
              <a:cs typeface="Zar" panose="00000400000000000000" pitchFamily="2" charset="-78"/>
            </a:rPr>
            <a:t>قدرت پيش‌بيني كمتر</a:t>
          </a:r>
        </a:p>
      </dgm:t>
    </dgm:pt>
    <dgm:pt modelId="{02A79E20-E1C1-44BC-BEE0-19017AAB0212}" type="sibTrans" cxnId="{05F231FE-5FA0-41F4-B61B-B501831EE952}">
      <dgm:prSet/>
      <dgm:spPr/>
      <dgm:t>
        <a:bodyPr/>
        <a:lstStyle/>
        <a:p>
          <a:pPr rtl="1"/>
          <a:endParaRPr lang="fa-IR" b="1">
            <a:cs typeface="Zar" panose="00000400000000000000" pitchFamily="2" charset="-78"/>
          </a:endParaRPr>
        </a:p>
      </dgm:t>
    </dgm:pt>
    <dgm:pt modelId="{19F97A94-01CA-494C-B1A6-96C8C7FD204F}" type="parTrans" cxnId="{05F231FE-5FA0-41F4-B61B-B501831EE952}">
      <dgm:prSet/>
      <dgm:spPr/>
      <dgm:t>
        <a:bodyPr/>
        <a:lstStyle/>
        <a:p>
          <a:pPr rtl="1"/>
          <a:endParaRPr lang="fa-IR" b="1">
            <a:cs typeface="Zar" panose="00000400000000000000" pitchFamily="2" charset="-78"/>
          </a:endParaRPr>
        </a:p>
      </dgm:t>
    </dgm:pt>
    <dgm:pt modelId="{3E031CB5-F4CE-4352-A877-302F79F5C26F}">
      <dgm:prSet phldrT="[Text]"/>
      <dgm:spPr/>
      <dgm:t>
        <a:bodyPr/>
        <a:lstStyle/>
        <a:p>
          <a:pPr rtl="1"/>
          <a:endParaRPr lang="fa-IR" b="1">
            <a:cs typeface="Zar" panose="00000400000000000000" pitchFamily="2" charset="-78"/>
          </a:endParaRPr>
        </a:p>
      </dgm:t>
    </dgm:pt>
    <dgm:pt modelId="{FB32FFC6-0041-4C32-B1BF-DF5EE02CFFAE}" type="sibTrans" cxnId="{EA95E751-8DA1-4BAE-B549-E0A1A9D6C698}">
      <dgm:prSet/>
      <dgm:spPr/>
      <dgm:t>
        <a:bodyPr/>
        <a:lstStyle/>
        <a:p>
          <a:pPr rtl="1"/>
          <a:endParaRPr lang="fa-IR" b="1">
            <a:cs typeface="Zar" panose="00000400000000000000" pitchFamily="2" charset="-78"/>
          </a:endParaRPr>
        </a:p>
      </dgm:t>
    </dgm:pt>
    <dgm:pt modelId="{D7C1D6E1-BDF5-4646-B731-8F9082CDE411}" type="parTrans" cxnId="{EA95E751-8DA1-4BAE-B549-E0A1A9D6C698}">
      <dgm:prSet/>
      <dgm:spPr/>
      <dgm:t>
        <a:bodyPr/>
        <a:lstStyle/>
        <a:p>
          <a:pPr rtl="1"/>
          <a:endParaRPr lang="fa-IR" b="1">
            <a:cs typeface="Zar" panose="00000400000000000000" pitchFamily="2" charset="-78"/>
          </a:endParaRPr>
        </a:p>
      </dgm:t>
    </dgm:pt>
    <dgm:pt modelId="{3D453A9B-09F6-4557-957D-C9D6B052D67A}">
      <dgm:prSet phldrT="[Text]"/>
      <dgm:spPr/>
      <dgm:t>
        <a:bodyPr/>
        <a:lstStyle/>
        <a:p>
          <a:pPr rtl="1"/>
          <a:endParaRPr lang="fa-IR" b="1">
            <a:cs typeface="Zar" panose="00000400000000000000" pitchFamily="2" charset="-78"/>
          </a:endParaRPr>
        </a:p>
      </dgm:t>
    </dgm:pt>
    <dgm:pt modelId="{7E98E601-B57E-4494-A190-F24B456CB79C}" type="parTrans" cxnId="{511EDEC5-C263-4B6F-A14C-BE40F8733182}">
      <dgm:prSet/>
      <dgm:spPr/>
      <dgm:t>
        <a:bodyPr/>
        <a:lstStyle/>
        <a:p>
          <a:pPr rtl="1"/>
          <a:endParaRPr lang="fa-IR"/>
        </a:p>
      </dgm:t>
    </dgm:pt>
    <dgm:pt modelId="{192B9905-487E-4BD1-B7C0-55C6DECF14D9}" type="sibTrans" cxnId="{511EDEC5-C263-4B6F-A14C-BE40F8733182}">
      <dgm:prSet/>
      <dgm:spPr/>
      <dgm:t>
        <a:bodyPr/>
        <a:lstStyle/>
        <a:p>
          <a:pPr rtl="1"/>
          <a:endParaRPr lang="fa-IR"/>
        </a:p>
      </dgm:t>
    </dgm:pt>
    <dgm:pt modelId="{1E1413EA-DF81-4E89-BFD3-5B68B37ACC1B}" type="pres">
      <dgm:prSet presAssocID="{169A1FA0-31EF-4E4A-A15E-DEF25F388E13}" presName="Name0" presStyleCnt="0">
        <dgm:presLayoutVars>
          <dgm:dir/>
          <dgm:resizeHandles val="exact"/>
        </dgm:presLayoutVars>
      </dgm:prSet>
      <dgm:spPr/>
    </dgm:pt>
    <dgm:pt modelId="{E504223C-6497-450A-B2C1-8062D7B57017}" type="pres">
      <dgm:prSet presAssocID="{D48473DE-5372-4AD4-AAA7-BE7CC673B5E4}" presName="parTxOnly" presStyleLbl="node1" presStyleIdx="0" presStyleCnt="5">
        <dgm:presLayoutVars>
          <dgm:bulletEnabled val="1"/>
        </dgm:presLayoutVars>
      </dgm:prSet>
      <dgm:spPr/>
    </dgm:pt>
    <dgm:pt modelId="{7E686469-E881-4A73-9BDF-3C0C12ADBBBB}" type="pres">
      <dgm:prSet presAssocID="{723C3403-11AD-40FA-B2D8-99071ACCCADA}" presName="parSpace" presStyleCnt="0"/>
      <dgm:spPr/>
    </dgm:pt>
    <dgm:pt modelId="{AC08FADE-6EC9-43ED-AF05-5B63175B5E38}" type="pres">
      <dgm:prSet presAssocID="{3D453A9B-09F6-4557-957D-C9D6B052D67A}" presName="parTxOnly" presStyleLbl="node1" presStyleIdx="1" presStyleCnt="5" custScaleX="79954">
        <dgm:presLayoutVars>
          <dgm:bulletEnabled val="1"/>
        </dgm:presLayoutVars>
      </dgm:prSet>
      <dgm:spPr/>
    </dgm:pt>
    <dgm:pt modelId="{75C8A9D3-BF9B-4C7E-9633-D3469892A16E}" type="pres">
      <dgm:prSet presAssocID="{192B9905-487E-4BD1-B7C0-55C6DECF14D9}" presName="parSpace" presStyleCnt="0"/>
      <dgm:spPr/>
    </dgm:pt>
    <dgm:pt modelId="{680F4632-41D2-4009-8840-9230180F61B8}" type="pres">
      <dgm:prSet presAssocID="{C7CA1EC0-43BE-4952-AA2B-E752221AB46B}" presName="parTxOnly" presStyleLbl="node1" presStyleIdx="2" presStyleCnt="5" custScaleX="81423">
        <dgm:presLayoutVars>
          <dgm:bulletEnabled val="1"/>
        </dgm:presLayoutVars>
      </dgm:prSet>
      <dgm:spPr/>
    </dgm:pt>
    <dgm:pt modelId="{61611517-BF5B-493A-934A-C1B0C0B5ECB0}" type="pres">
      <dgm:prSet presAssocID="{C720783C-FA4D-4C0E-8130-9D4C2B848D55}" presName="parSpace" presStyleCnt="0"/>
      <dgm:spPr/>
    </dgm:pt>
    <dgm:pt modelId="{CBCA5FF2-E9F2-4E40-BF4C-B8582B5D2817}" type="pres">
      <dgm:prSet presAssocID="{3E031CB5-F4CE-4352-A877-302F79F5C26F}" presName="parTxOnly" presStyleLbl="node1" presStyleIdx="3" presStyleCnt="5" custScaleX="85456">
        <dgm:presLayoutVars>
          <dgm:bulletEnabled val="1"/>
        </dgm:presLayoutVars>
      </dgm:prSet>
      <dgm:spPr/>
    </dgm:pt>
    <dgm:pt modelId="{A0FD75EE-C843-43E7-BD04-053C9308888F}" type="pres">
      <dgm:prSet presAssocID="{FB32FFC6-0041-4C32-B1BF-DF5EE02CFFAE}" presName="parSpace" presStyleCnt="0"/>
      <dgm:spPr/>
    </dgm:pt>
    <dgm:pt modelId="{C9CDEE18-6566-4C85-97B1-5C3552FC7530}" type="pres">
      <dgm:prSet presAssocID="{7CD36B29-18B9-437A-B47D-63B299BCB639}" presName="parTxOnly" presStyleLbl="node1" presStyleIdx="4" presStyleCnt="5">
        <dgm:presLayoutVars>
          <dgm:bulletEnabled val="1"/>
        </dgm:presLayoutVars>
      </dgm:prSet>
      <dgm:spPr/>
    </dgm:pt>
  </dgm:ptLst>
  <dgm:cxnLst>
    <dgm:cxn modelId="{247B0767-1E20-44A3-B094-EFCB73CB0E38}" type="presOf" srcId="{C7CA1EC0-43BE-4952-AA2B-E752221AB46B}" destId="{680F4632-41D2-4009-8840-9230180F61B8}" srcOrd="0" destOrd="0" presId="urn:microsoft.com/office/officeart/2005/8/layout/hChevron3"/>
    <dgm:cxn modelId="{509F2B69-B3AF-4172-BF4D-4330A774EC2C}" type="presOf" srcId="{3E031CB5-F4CE-4352-A877-302F79F5C26F}" destId="{CBCA5FF2-E9F2-4E40-BF4C-B8582B5D2817}" srcOrd="0" destOrd="0" presId="urn:microsoft.com/office/officeart/2005/8/layout/hChevron3"/>
    <dgm:cxn modelId="{0E58DD71-4E55-49EF-9ECC-731D6A0C7498}" srcId="{169A1FA0-31EF-4E4A-A15E-DEF25F388E13}" destId="{D48473DE-5372-4AD4-AAA7-BE7CC673B5E4}" srcOrd="0" destOrd="0" parTransId="{E97E8D46-60A7-4A23-B648-37345C2B0B1B}" sibTransId="{723C3403-11AD-40FA-B2D8-99071ACCCADA}"/>
    <dgm:cxn modelId="{EA95E751-8DA1-4BAE-B549-E0A1A9D6C698}" srcId="{169A1FA0-31EF-4E4A-A15E-DEF25F388E13}" destId="{3E031CB5-F4CE-4352-A877-302F79F5C26F}" srcOrd="3" destOrd="0" parTransId="{D7C1D6E1-BDF5-4646-B731-8F9082CDE411}" sibTransId="{FB32FFC6-0041-4C32-B1BF-DF5EE02CFFAE}"/>
    <dgm:cxn modelId="{0A238053-B6CE-4A94-90E9-42076EBB254C}" type="presOf" srcId="{D48473DE-5372-4AD4-AAA7-BE7CC673B5E4}" destId="{E504223C-6497-450A-B2C1-8062D7B57017}" srcOrd="0" destOrd="0" presId="urn:microsoft.com/office/officeart/2005/8/layout/hChevron3"/>
    <dgm:cxn modelId="{A0EDE854-0A3C-4288-83C5-EBBAE13E4763}" srcId="{169A1FA0-31EF-4E4A-A15E-DEF25F388E13}" destId="{C7CA1EC0-43BE-4952-AA2B-E752221AB46B}" srcOrd="2" destOrd="0" parTransId="{68A58041-A9AF-480F-B5E3-5F2E535BFD96}" sibTransId="{C720783C-FA4D-4C0E-8130-9D4C2B848D55}"/>
    <dgm:cxn modelId="{4C9C7C8F-C3CA-4D66-B56A-B875F25C3D12}" type="presOf" srcId="{3D453A9B-09F6-4557-957D-C9D6B052D67A}" destId="{AC08FADE-6EC9-43ED-AF05-5B63175B5E38}" srcOrd="0" destOrd="0" presId="urn:microsoft.com/office/officeart/2005/8/layout/hChevron3"/>
    <dgm:cxn modelId="{BCAF4295-BEF2-4FD2-9BE9-B59399EF2034}" type="presOf" srcId="{169A1FA0-31EF-4E4A-A15E-DEF25F388E13}" destId="{1E1413EA-DF81-4E89-BFD3-5B68B37ACC1B}" srcOrd="0" destOrd="0" presId="urn:microsoft.com/office/officeart/2005/8/layout/hChevron3"/>
    <dgm:cxn modelId="{7127A6A4-9E20-4410-B820-0E1720A20774}" type="presOf" srcId="{7CD36B29-18B9-437A-B47D-63B299BCB639}" destId="{C9CDEE18-6566-4C85-97B1-5C3552FC7530}" srcOrd="0" destOrd="0" presId="urn:microsoft.com/office/officeart/2005/8/layout/hChevron3"/>
    <dgm:cxn modelId="{511EDEC5-C263-4B6F-A14C-BE40F8733182}" srcId="{169A1FA0-31EF-4E4A-A15E-DEF25F388E13}" destId="{3D453A9B-09F6-4557-957D-C9D6B052D67A}" srcOrd="1" destOrd="0" parTransId="{7E98E601-B57E-4494-A190-F24B456CB79C}" sibTransId="{192B9905-487E-4BD1-B7C0-55C6DECF14D9}"/>
    <dgm:cxn modelId="{05F231FE-5FA0-41F4-B61B-B501831EE952}" srcId="{169A1FA0-31EF-4E4A-A15E-DEF25F388E13}" destId="{7CD36B29-18B9-437A-B47D-63B299BCB639}" srcOrd="4" destOrd="0" parTransId="{19F97A94-01CA-494C-B1A6-96C8C7FD204F}" sibTransId="{02A79E20-E1C1-44BC-BEE0-19017AAB0212}"/>
    <dgm:cxn modelId="{B2183AD5-DE32-4899-B8BB-7576FCB672A2}" type="presParOf" srcId="{1E1413EA-DF81-4E89-BFD3-5B68B37ACC1B}" destId="{E504223C-6497-450A-B2C1-8062D7B57017}" srcOrd="0" destOrd="0" presId="urn:microsoft.com/office/officeart/2005/8/layout/hChevron3"/>
    <dgm:cxn modelId="{B53CF391-887E-496B-9B3D-D27C1DA0E407}" type="presParOf" srcId="{1E1413EA-DF81-4E89-BFD3-5B68B37ACC1B}" destId="{7E686469-E881-4A73-9BDF-3C0C12ADBBBB}" srcOrd="1" destOrd="0" presId="urn:microsoft.com/office/officeart/2005/8/layout/hChevron3"/>
    <dgm:cxn modelId="{E5FAC9F6-08E2-41D8-9FB5-47CAE9525AD6}" type="presParOf" srcId="{1E1413EA-DF81-4E89-BFD3-5B68B37ACC1B}" destId="{AC08FADE-6EC9-43ED-AF05-5B63175B5E38}" srcOrd="2" destOrd="0" presId="urn:microsoft.com/office/officeart/2005/8/layout/hChevron3"/>
    <dgm:cxn modelId="{66DC8045-E00C-4BA4-B5FE-59490A3605CD}" type="presParOf" srcId="{1E1413EA-DF81-4E89-BFD3-5B68B37ACC1B}" destId="{75C8A9D3-BF9B-4C7E-9633-D3469892A16E}" srcOrd="3" destOrd="0" presId="urn:microsoft.com/office/officeart/2005/8/layout/hChevron3"/>
    <dgm:cxn modelId="{0621701C-D010-4746-B961-FE0E7FF11E94}" type="presParOf" srcId="{1E1413EA-DF81-4E89-BFD3-5B68B37ACC1B}" destId="{680F4632-41D2-4009-8840-9230180F61B8}" srcOrd="4" destOrd="0" presId="urn:microsoft.com/office/officeart/2005/8/layout/hChevron3"/>
    <dgm:cxn modelId="{508A760A-CE1D-4034-944E-A121BA3F3AC0}" type="presParOf" srcId="{1E1413EA-DF81-4E89-BFD3-5B68B37ACC1B}" destId="{61611517-BF5B-493A-934A-C1B0C0B5ECB0}" srcOrd="5" destOrd="0" presId="urn:microsoft.com/office/officeart/2005/8/layout/hChevron3"/>
    <dgm:cxn modelId="{E73488A5-21C6-4DE6-B6CA-3551226D1519}" type="presParOf" srcId="{1E1413EA-DF81-4E89-BFD3-5B68B37ACC1B}" destId="{CBCA5FF2-E9F2-4E40-BF4C-B8582B5D2817}" srcOrd="6" destOrd="0" presId="urn:microsoft.com/office/officeart/2005/8/layout/hChevron3"/>
    <dgm:cxn modelId="{DA762A49-6754-44E3-9046-E31011EFD077}" type="presParOf" srcId="{1E1413EA-DF81-4E89-BFD3-5B68B37ACC1B}" destId="{A0FD75EE-C843-43E7-BD04-053C9308888F}" srcOrd="7" destOrd="0" presId="urn:microsoft.com/office/officeart/2005/8/layout/hChevron3"/>
    <dgm:cxn modelId="{0DC2BD67-4708-43EB-A27E-15B1058CA644}" type="presParOf" srcId="{1E1413EA-DF81-4E89-BFD3-5B68B37ACC1B}" destId="{C9CDEE18-6566-4C85-97B1-5C3552FC7530}" srcOrd="8"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920BD9E7-1748-450D-A36E-9C307E9DFE35}" type="doc">
      <dgm:prSet loTypeId="urn:microsoft.com/office/officeart/2011/layout/CircleProcess" loCatId="process" qsTypeId="urn:microsoft.com/office/officeart/2005/8/quickstyle/simple3" qsCatId="simple" csTypeId="urn:microsoft.com/office/officeart/2005/8/colors/colorful5" csCatId="colorful" phldr="1"/>
      <dgm:spPr/>
      <dgm:t>
        <a:bodyPr/>
        <a:lstStyle/>
        <a:p>
          <a:pPr rtl="1"/>
          <a:endParaRPr lang="fa-IR"/>
        </a:p>
      </dgm:t>
    </dgm:pt>
    <dgm:pt modelId="{53FA7E38-B8C4-409D-94CF-EC851E193C7C}">
      <dgm:prSet phldrT="[Text]"/>
      <dgm:spPr/>
      <dgm:t>
        <a:bodyPr/>
        <a:lstStyle/>
        <a:p>
          <a:pPr rtl="1"/>
          <a:r>
            <a:rPr lang="fa-IR" b="1">
              <a:cs typeface="Zar" panose="00000400000000000000" pitchFamily="2" charset="-78"/>
            </a:rPr>
            <a:t>اهداف مؤسسه</a:t>
          </a:r>
        </a:p>
      </dgm:t>
    </dgm:pt>
    <dgm:pt modelId="{61BF9085-2ED8-425D-BF78-257A40474C6C}" type="parTrans" cxnId="{3B21C5CD-ACAD-47C6-8F45-F3BD2051DF8A}">
      <dgm:prSet/>
      <dgm:spPr/>
      <dgm:t>
        <a:bodyPr/>
        <a:lstStyle/>
        <a:p>
          <a:pPr rtl="1"/>
          <a:endParaRPr lang="fa-IR" b="1">
            <a:cs typeface="Zar" panose="00000400000000000000" pitchFamily="2" charset="-78"/>
          </a:endParaRPr>
        </a:p>
      </dgm:t>
    </dgm:pt>
    <dgm:pt modelId="{75A4942F-B637-4CCD-9EE4-3735D94801DE}" type="sibTrans" cxnId="{3B21C5CD-ACAD-47C6-8F45-F3BD2051DF8A}">
      <dgm:prSet/>
      <dgm:spPr/>
      <dgm:t>
        <a:bodyPr/>
        <a:lstStyle/>
        <a:p>
          <a:pPr rtl="1"/>
          <a:endParaRPr lang="fa-IR" b="1">
            <a:cs typeface="Zar" panose="00000400000000000000" pitchFamily="2" charset="-78"/>
          </a:endParaRPr>
        </a:p>
      </dgm:t>
    </dgm:pt>
    <dgm:pt modelId="{A8548DCE-5457-41F4-A09F-03FCE96F6D53}">
      <dgm:prSet phldrT="[Text]"/>
      <dgm:spPr/>
      <dgm:t>
        <a:bodyPr/>
        <a:lstStyle/>
        <a:p>
          <a:pPr rtl="1"/>
          <a:r>
            <a:rPr lang="fa-IR" b="1">
              <a:cs typeface="Zar" panose="00000400000000000000" pitchFamily="2" charset="-78"/>
            </a:rPr>
            <a:t>راهبردها و اصول كلّي</a:t>
          </a:r>
        </a:p>
      </dgm:t>
    </dgm:pt>
    <dgm:pt modelId="{DBE719F6-56E9-4ADF-8C5D-B36AD741B173}" type="parTrans" cxnId="{4E781E61-DD63-41BB-8FAC-C06311FF28C0}">
      <dgm:prSet/>
      <dgm:spPr/>
      <dgm:t>
        <a:bodyPr/>
        <a:lstStyle/>
        <a:p>
          <a:pPr rtl="1"/>
          <a:endParaRPr lang="fa-IR" b="1">
            <a:cs typeface="Zar" panose="00000400000000000000" pitchFamily="2" charset="-78"/>
          </a:endParaRPr>
        </a:p>
      </dgm:t>
    </dgm:pt>
    <dgm:pt modelId="{E7A7476B-71BB-4F13-9FE9-E151E3D236A9}" type="sibTrans" cxnId="{4E781E61-DD63-41BB-8FAC-C06311FF28C0}">
      <dgm:prSet/>
      <dgm:spPr/>
      <dgm:t>
        <a:bodyPr/>
        <a:lstStyle/>
        <a:p>
          <a:pPr rtl="1"/>
          <a:endParaRPr lang="fa-IR" b="1">
            <a:cs typeface="Zar" panose="00000400000000000000" pitchFamily="2" charset="-78"/>
          </a:endParaRPr>
        </a:p>
      </dgm:t>
    </dgm:pt>
    <dgm:pt modelId="{441B19F0-B7AE-4B7F-9CA8-BC97D98D65A9}">
      <dgm:prSet phldrT="[Text]"/>
      <dgm:spPr/>
      <dgm:t>
        <a:bodyPr/>
        <a:lstStyle/>
        <a:p>
          <a:pPr rtl="1"/>
          <a:r>
            <a:rPr lang="fa-IR" b="1">
              <a:cs typeface="Zar" panose="00000400000000000000" pitchFamily="2" charset="-78"/>
            </a:rPr>
            <a:t>برنامه‌ها</a:t>
          </a:r>
        </a:p>
      </dgm:t>
    </dgm:pt>
    <dgm:pt modelId="{11C45A86-AA1E-4BFA-AFB2-8E153D070FD9}" type="parTrans" cxnId="{CCBD63A0-FFA2-4F3E-BEA2-1CF569112806}">
      <dgm:prSet/>
      <dgm:spPr/>
      <dgm:t>
        <a:bodyPr/>
        <a:lstStyle/>
        <a:p>
          <a:pPr rtl="1"/>
          <a:endParaRPr lang="fa-IR" b="1">
            <a:cs typeface="Zar" panose="00000400000000000000" pitchFamily="2" charset="-78"/>
          </a:endParaRPr>
        </a:p>
      </dgm:t>
    </dgm:pt>
    <dgm:pt modelId="{D8F69504-741F-4015-A2DF-C8E27B42CF88}" type="sibTrans" cxnId="{CCBD63A0-FFA2-4F3E-BEA2-1CF569112806}">
      <dgm:prSet/>
      <dgm:spPr/>
      <dgm:t>
        <a:bodyPr/>
        <a:lstStyle/>
        <a:p>
          <a:pPr rtl="1"/>
          <a:endParaRPr lang="fa-IR" b="1">
            <a:cs typeface="Zar" panose="00000400000000000000" pitchFamily="2" charset="-78"/>
          </a:endParaRPr>
        </a:p>
      </dgm:t>
    </dgm:pt>
    <dgm:pt modelId="{C9DD71D9-8EFF-4066-87FC-FFCE8FB67F47}">
      <dgm:prSet phldrT="[Text]"/>
      <dgm:spPr/>
      <dgm:t>
        <a:bodyPr/>
        <a:lstStyle/>
        <a:p>
          <a:pPr rtl="1"/>
          <a:r>
            <a:rPr lang="fa-IR" b="1">
              <a:cs typeface="Zar" panose="00000400000000000000" pitchFamily="2" charset="-78"/>
            </a:rPr>
            <a:t>چارت سازماني</a:t>
          </a:r>
        </a:p>
      </dgm:t>
    </dgm:pt>
    <dgm:pt modelId="{46B09DE6-5A09-462C-A478-7245A87E3114}" type="parTrans" cxnId="{F770145F-5576-4029-BA7B-DA4C4AC726DC}">
      <dgm:prSet/>
      <dgm:spPr/>
      <dgm:t>
        <a:bodyPr/>
        <a:lstStyle/>
        <a:p>
          <a:pPr rtl="1"/>
          <a:endParaRPr lang="fa-IR" b="1">
            <a:cs typeface="Zar" panose="00000400000000000000" pitchFamily="2" charset="-78"/>
          </a:endParaRPr>
        </a:p>
      </dgm:t>
    </dgm:pt>
    <dgm:pt modelId="{A08EA165-C1A0-43FB-A9F9-33DF5153A3A3}" type="sibTrans" cxnId="{F770145F-5576-4029-BA7B-DA4C4AC726DC}">
      <dgm:prSet/>
      <dgm:spPr/>
      <dgm:t>
        <a:bodyPr/>
        <a:lstStyle/>
        <a:p>
          <a:pPr rtl="1"/>
          <a:endParaRPr lang="fa-IR" b="1">
            <a:cs typeface="Zar" panose="00000400000000000000" pitchFamily="2" charset="-78"/>
          </a:endParaRPr>
        </a:p>
      </dgm:t>
    </dgm:pt>
    <dgm:pt modelId="{E6501005-8CAD-4CD6-A3BF-C1226741B5E1}">
      <dgm:prSet phldrT="[Text]"/>
      <dgm:spPr/>
      <dgm:t>
        <a:bodyPr/>
        <a:lstStyle/>
        <a:p>
          <a:pPr rtl="1"/>
          <a:r>
            <a:rPr lang="fa-IR" b="1">
              <a:cs typeface="Zar" panose="00000400000000000000" pitchFamily="2" charset="-78"/>
            </a:rPr>
            <a:t>شرح وظايف</a:t>
          </a:r>
        </a:p>
      </dgm:t>
    </dgm:pt>
    <dgm:pt modelId="{5D5A343D-65E1-4315-B162-1A43FDE4641C}" type="parTrans" cxnId="{7DA7E626-5E62-4C4B-B608-F72D6CE80B3C}">
      <dgm:prSet/>
      <dgm:spPr/>
      <dgm:t>
        <a:bodyPr/>
        <a:lstStyle/>
        <a:p>
          <a:pPr rtl="1"/>
          <a:endParaRPr lang="fa-IR" b="1">
            <a:cs typeface="Zar" panose="00000400000000000000" pitchFamily="2" charset="-78"/>
          </a:endParaRPr>
        </a:p>
      </dgm:t>
    </dgm:pt>
    <dgm:pt modelId="{EBFE936C-D82F-458B-B5D2-1F1B3047A713}" type="sibTrans" cxnId="{7DA7E626-5E62-4C4B-B608-F72D6CE80B3C}">
      <dgm:prSet/>
      <dgm:spPr/>
      <dgm:t>
        <a:bodyPr/>
        <a:lstStyle/>
        <a:p>
          <a:pPr rtl="1"/>
          <a:endParaRPr lang="fa-IR" b="1">
            <a:cs typeface="Zar" panose="00000400000000000000" pitchFamily="2" charset="-78"/>
          </a:endParaRPr>
        </a:p>
      </dgm:t>
    </dgm:pt>
    <dgm:pt modelId="{04C8A00D-90B7-472D-83C5-819A0F20610C}" type="pres">
      <dgm:prSet presAssocID="{920BD9E7-1748-450D-A36E-9C307E9DFE35}" presName="Name0" presStyleCnt="0">
        <dgm:presLayoutVars>
          <dgm:chMax val="11"/>
          <dgm:chPref val="11"/>
          <dgm:dir/>
          <dgm:resizeHandles/>
        </dgm:presLayoutVars>
      </dgm:prSet>
      <dgm:spPr/>
    </dgm:pt>
    <dgm:pt modelId="{7E500172-2331-44D9-9417-E80AE13299C8}" type="pres">
      <dgm:prSet presAssocID="{E6501005-8CAD-4CD6-A3BF-C1226741B5E1}" presName="Accent5" presStyleCnt="0"/>
      <dgm:spPr/>
    </dgm:pt>
    <dgm:pt modelId="{7C5D141C-FAE8-48B2-BD04-363DA986B54F}" type="pres">
      <dgm:prSet presAssocID="{E6501005-8CAD-4CD6-A3BF-C1226741B5E1}" presName="Accent" presStyleLbl="node1" presStyleIdx="0" presStyleCnt="5"/>
      <dgm:spPr/>
    </dgm:pt>
    <dgm:pt modelId="{2CAF976C-C703-4034-BC8B-1A83707EA925}" type="pres">
      <dgm:prSet presAssocID="{E6501005-8CAD-4CD6-A3BF-C1226741B5E1}" presName="ParentBackground5" presStyleCnt="0"/>
      <dgm:spPr/>
    </dgm:pt>
    <dgm:pt modelId="{A7EA1EF4-4E3D-4D23-A639-3E80A661DF9D}" type="pres">
      <dgm:prSet presAssocID="{E6501005-8CAD-4CD6-A3BF-C1226741B5E1}" presName="ParentBackground" presStyleLbl="fgAcc1" presStyleIdx="0" presStyleCnt="5"/>
      <dgm:spPr/>
    </dgm:pt>
    <dgm:pt modelId="{A283DAEB-3F6D-44E2-9306-CB407B475EBA}" type="pres">
      <dgm:prSet presAssocID="{E6501005-8CAD-4CD6-A3BF-C1226741B5E1}" presName="Parent5" presStyleLbl="revTx" presStyleIdx="0" presStyleCnt="0">
        <dgm:presLayoutVars>
          <dgm:chMax val="1"/>
          <dgm:chPref val="1"/>
          <dgm:bulletEnabled val="1"/>
        </dgm:presLayoutVars>
      </dgm:prSet>
      <dgm:spPr/>
    </dgm:pt>
    <dgm:pt modelId="{F1C37530-246D-46C2-878C-8336AD98ACFD}" type="pres">
      <dgm:prSet presAssocID="{C9DD71D9-8EFF-4066-87FC-FFCE8FB67F47}" presName="Accent4" presStyleCnt="0"/>
      <dgm:spPr/>
    </dgm:pt>
    <dgm:pt modelId="{BE65E333-5BAB-433D-A687-591A9E7F0A52}" type="pres">
      <dgm:prSet presAssocID="{C9DD71D9-8EFF-4066-87FC-FFCE8FB67F47}" presName="Accent" presStyleLbl="node1" presStyleIdx="1" presStyleCnt="5"/>
      <dgm:spPr/>
    </dgm:pt>
    <dgm:pt modelId="{972DFCD7-AB3E-49F4-9D17-E5EF96138F60}" type="pres">
      <dgm:prSet presAssocID="{C9DD71D9-8EFF-4066-87FC-FFCE8FB67F47}" presName="ParentBackground4" presStyleCnt="0"/>
      <dgm:spPr/>
    </dgm:pt>
    <dgm:pt modelId="{5AAD8A83-5B87-44F1-A069-D3ECF224474A}" type="pres">
      <dgm:prSet presAssocID="{C9DD71D9-8EFF-4066-87FC-FFCE8FB67F47}" presName="ParentBackground" presStyleLbl="fgAcc1" presStyleIdx="1" presStyleCnt="5"/>
      <dgm:spPr/>
    </dgm:pt>
    <dgm:pt modelId="{AAB4192A-486D-438E-87DA-3FE8C9ED0C96}" type="pres">
      <dgm:prSet presAssocID="{C9DD71D9-8EFF-4066-87FC-FFCE8FB67F47}" presName="Parent4" presStyleLbl="revTx" presStyleIdx="0" presStyleCnt="0">
        <dgm:presLayoutVars>
          <dgm:chMax val="1"/>
          <dgm:chPref val="1"/>
          <dgm:bulletEnabled val="1"/>
        </dgm:presLayoutVars>
      </dgm:prSet>
      <dgm:spPr/>
    </dgm:pt>
    <dgm:pt modelId="{DB6F334C-9006-488A-8E84-76C043E9CAA8}" type="pres">
      <dgm:prSet presAssocID="{441B19F0-B7AE-4B7F-9CA8-BC97D98D65A9}" presName="Accent3" presStyleCnt="0"/>
      <dgm:spPr/>
    </dgm:pt>
    <dgm:pt modelId="{BA56ECC5-DA43-4B40-BB56-4D39EF690CA3}" type="pres">
      <dgm:prSet presAssocID="{441B19F0-B7AE-4B7F-9CA8-BC97D98D65A9}" presName="Accent" presStyleLbl="node1" presStyleIdx="2" presStyleCnt="5"/>
      <dgm:spPr/>
    </dgm:pt>
    <dgm:pt modelId="{39DF7B7B-DA1F-4A85-87E1-8E9771FE56AC}" type="pres">
      <dgm:prSet presAssocID="{441B19F0-B7AE-4B7F-9CA8-BC97D98D65A9}" presName="ParentBackground3" presStyleCnt="0"/>
      <dgm:spPr/>
    </dgm:pt>
    <dgm:pt modelId="{103A667B-BDC0-4928-AC3D-BE7D57D25A70}" type="pres">
      <dgm:prSet presAssocID="{441B19F0-B7AE-4B7F-9CA8-BC97D98D65A9}" presName="ParentBackground" presStyleLbl="fgAcc1" presStyleIdx="2" presStyleCnt="5"/>
      <dgm:spPr/>
    </dgm:pt>
    <dgm:pt modelId="{5061F7B2-F944-44A5-93C1-385574821B30}" type="pres">
      <dgm:prSet presAssocID="{441B19F0-B7AE-4B7F-9CA8-BC97D98D65A9}" presName="Parent3" presStyleLbl="revTx" presStyleIdx="0" presStyleCnt="0">
        <dgm:presLayoutVars>
          <dgm:chMax val="1"/>
          <dgm:chPref val="1"/>
          <dgm:bulletEnabled val="1"/>
        </dgm:presLayoutVars>
      </dgm:prSet>
      <dgm:spPr/>
    </dgm:pt>
    <dgm:pt modelId="{B9BF99E8-5EDA-4A3A-8178-AFF3014903D1}" type="pres">
      <dgm:prSet presAssocID="{A8548DCE-5457-41F4-A09F-03FCE96F6D53}" presName="Accent2" presStyleCnt="0"/>
      <dgm:spPr/>
    </dgm:pt>
    <dgm:pt modelId="{2E646135-D471-4B72-9EDD-BA8DCC2888A4}" type="pres">
      <dgm:prSet presAssocID="{A8548DCE-5457-41F4-A09F-03FCE96F6D53}" presName="Accent" presStyleLbl="node1" presStyleIdx="3" presStyleCnt="5"/>
      <dgm:spPr/>
    </dgm:pt>
    <dgm:pt modelId="{9AF62C73-0131-42A0-A082-E32AC0196EA6}" type="pres">
      <dgm:prSet presAssocID="{A8548DCE-5457-41F4-A09F-03FCE96F6D53}" presName="ParentBackground2" presStyleCnt="0"/>
      <dgm:spPr/>
    </dgm:pt>
    <dgm:pt modelId="{7167147B-889C-42D7-A74E-D9074CA1D20B}" type="pres">
      <dgm:prSet presAssocID="{A8548DCE-5457-41F4-A09F-03FCE96F6D53}" presName="ParentBackground" presStyleLbl="fgAcc1" presStyleIdx="3" presStyleCnt="5"/>
      <dgm:spPr/>
    </dgm:pt>
    <dgm:pt modelId="{0152C5B8-5C10-4B32-951E-323D0B13F6FE}" type="pres">
      <dgm:prSet presAssocID="{A8548DCE-5457-41F4-A09F-03FCE96F6D53}" presName="Parent2" presStyleLbl="revTx" presStyleIdx="0" presStyleCnt="0">
        <dgm:presLayoutVars>
          <dgm:chMax val="1"/>
          <dgm:chPref val="1"/>
          <dgm:bulletEnabled val="1"/>
        </dgm:presLayoutVars>
      </dgm:prSet>
      <dgm:spPr/>
    </dgm:pt>
    <dgm:pt modelId="{B2FA412F-F914-49A2-B839-2EEA150139A9}" type="pres">
      <dgm:prSet presAssocID="{53FA7E38-B8C4-409D-94CF-EC851E193C7C}" presName="Accent1" presStyleCnt="0"/>
      <dgm:spPr/>
    </dgm:pt>
    <dgm:pt modelId="{BB5EFA20-1119-4363-A5D0-85676C49C38D}" type="pres">
      <dgm:prSet presAssocID="{53FA7E38-B8C4-409D-94CF-EC851E193C7C}" presName="Accent" presStyleLbl="node1" presStyleIdx="4" presStyleCnt="5"/>
      <dgm:spPr/>
    </dgm:pt>
    <dgm:pt modelId="{B6EA7FD1-00DF-461E-849E-98C15ABE68AD}" type="pres">
      <dgm:prSet presAssocID="{53FA7E38-B8C4-409D-94CF-EC851E193C7C}" presName="ParentBackground1" presStyleCnt="0"/>
      <dgm:spPr/>
    </dgm:pt>
    <dgm:pt modelId="{080807C5-0547-4E73-9A75-3C83175AD6F3}" type="pres">
      <dgm:prSet presAssocID="{53FA7E38-B8C4-409D-94CF-EC851E193C7C}" presName="ParentBackground" presStyleLbl="fgAcc1" presStyleIdx="4" presStyleCnt="5"/>
      <dgm:spPr/>
    </dgm:pt>
    <dgm:pt modelId="{137BBEFE-E204-40D5-A898-6FEF910F477F}" type="pres">
      <dgm:prSet presAssocID="{53FA7E38-B8C4-409D-94CF-EC851E193C7C}" presName="Parent1" presStyleLbl="revTx" presStyleIdx="0" presStyleCnt="0">
        <dgm:presLayoutVars>
          <dgm:chMax val="1"/>
          <dgm:chPref val="1"/>
          <dgm:bulletEnabled val="1"/>
        </dgm:presLayoutVars>
      </dgm:prSet>
      <dgm:spPr/>
    </dgm:pt>
  </dgm:ptLst>
  <dgm:cxnLst>
    <dgm:cxn modelId="{9E7FE813-B2A7-4387-83AB-3D698EE9C2AD}" type="presOf" srcId="{A8548DCE-5457-41F4-A09F-03FCE96F6D53}" destId="{7167147B-889C-42D7-A74E-D9074CA1D20B}" srcOrd="0" destOrd="0" presId="urn:microsoft.com/office/officeart/2011/layout/CircleProcess"/>
    <dgm:cxn modelId="{7DA7E626-5E62-4C4B-B608-F72D6CE80B3C}" srcId="{920BD9E7-1748-450D-A36E-9C307E9DFE35}" destId="{E6501005-8CAD-4CD6-A3BF-C1226741B5E1}" srcOrd="4" destOrd="0" parTransId="{5D5A343D-65E1-4315-B162-1A43FDE4641C}" sibTransId="{EBFE936C-D82F-458B-B5D2-1F1B3047A713}"/>
    <dgm:cxn modelId="{CDDC3531-B04D-4DC7-A392-64BCE69B3919}" type="presOf" srcId="{E6501005-8CAD-4CD6-A3BF-C1226741B5E1}" destId="{A283DAEB-3F6D-44E2-9306-CB407B475EBA}" srcOrd="1" destOrd="0" presId="urn:microsoft.com/office/officeart/2011/layout/CircleProcess"/>
    <dgm:cxn modelId="{8199673B-4ABA-47AB-9ADC-90A2EF577E41}" type="presOf" srcId="{C9DD71D9-8EFF-4066-87FC-FFCE8FB67F47}" destId="{AAB4192A-486D-438E-87DA-3FE8C9ED0C96}" srcOrd="1" destOrd="0" presId="urn:microsoft.com/office/officeart/2011/layout/CircleProcess"/>
    <dgm:cxn modelId="{F770145F-5576-4029-BA7B-DA4C4AC726DC}" srcId="{920BD9E7-1748-450D-A36E-9C307E9DFE35}" destId="{C9DD71D9-8EFF-4066-87FC-FFCE8FB67F47}" srcOrd="3" destOrd="0" parTransId="{46B09DE6-5A09-462C-A478-7245A87E3114}" sibTransId="{A08EA165-C1A0-43FB-A9F9-33DF5153A3A3}"/>
    <dgm:cxn modelId="{4E781E61-DD63-41BB-8FAC-C06311FF28C0}" srcId="{920BD9E7-1748-450D-A36E-9C307E9DFE35}" destId="{A8548DCE-5457-41F4-A09F-03FCE96F6D53}" srcOrd="1" destOrd="0" parTransId="{DBE719F6-56E9-4ADF-8C5D-B36AD741B173}" sibTransId="{E7A7476B-71BB-4F13-9FE9-E151E3D236A9}"/>
    <dgm:cxn modelId="{F4B13F65-DBAF-446F-8696-E6D03370EAA8}" type="presOf" srcId="{920BD9E7-1748-450D-A36E-9C307E9DFE35}" destId="{04C8A00D-90B7-472D-83C5-819A0F20610C}" srcOrd="0" destOrd="0" presId="urn:microsoft.com/office/officeart/2011/layout/CircleProcess"/>
    <dgm:cxn modelId="{4AAEE666-EE9F-429E-A042-1CD907CFA84A}" type="presOf" srcId="{A8548DCE-5457-41F4-A09F-03FCE96F6D53}" destId="{0152C5B8-5C10-4B32-951E-323D0B13F6FE}" srcOrd="1" destOrd="0" presId="urn:microsoft.com/office/officeart/2011/layout/CircleProcess"/>
    <dgm:cxn modelId="{29991C7B-D7FA-4B24-B3D1-AFAA36381391}" type="presOf" srcId="{53FA7E38-B8C4-409D-94CF-EC851E193C7C}" destId="{080807C5-0547-4E73-9A75-3C83175AD6F3}" srcOrd="0" destOrd="0" presId="urn:microsoft.com/office/officeart/2011/layout/CircleProcess"/>
    <dgm:cxn modelId="{F7BAB78B-B02B-4B6D-A99C-BF6F22485337}" type="presOf" srcId="{C9DD71D9-8EFF-4066-87FC-FFCE8FB67F47}" destId="{5AAD8A83-5B87-44F1-A069-D3ECF224474A}" srcOrd="0" destOrd="0" presId="urn:microsoft.com/office/officeart/2011/layout/CircleProcess"/>
    <dgm:cxn modelId="{77E3E59B-850E-4226-B64E-7A47FB130AB9}" type="presOf" srcId="{E6501005-8CAD-4CD6-A3BF-C1226741B5E1}" destId="{A7EA1EF4-4E3D-4D23-A639-3E80A661DF9D}" srcOrd="0" destOrd="0" presId="urn:microsoft.com/office/officeart/2011/layout/CircleProcess"/>
    <dgm:cxn modelId="{CCBD63A0-FFA2-4F3E-BEA2-1CF569112806}" srcId="{920BD9E7-1748-450D-A36E-9C307E9DFE35}" destId="{441B19F0-B7AE-4B7F-9CA8-BC97D98D65A9}" srcOrd="2" destOrd="0" parTransId="{11C45A86-AA1E-4BFA-AFB2-8E153D070FD9}" sibTransId="{D8F69504-741F-4015-A2DF-C8E27B42CF88}"/>
    <dgm:cxn modelId="{4C3614AE-EEBF-4A79-89CB-2321D069B1F3}" type="presOf" srcId="{53FA7E38-B8C4-409D-94CF-EC851E193C7C}" destId="{137BBEFE-E204-40D5-A898-6FEF910F477F}" srcOrd="1" destOrd="0" presId="urn:microsoft.com/office/officeart/2011/layout/CircleProcess"/>
    <dgm:cxn modelId="{19E0FABC-2BCA-4058-B007-B40EF8710712}" type="presOf" srcId="{441B19F0-B7AE-4B7F-9CA8-BC97D98D65A9}" destId="{5061F7B2-F944-44A5-93C1-385574821B30}" srcOrd="1" destOrd="0" presId="urn:microsoft.com/office/officeart/2011/layout/CircleProcess"/>
    <dgm:cxn modelId="{3B21C5CD-ACAD-47C6-8F45-F3BD2051DF8A}" srcId="{920BD9E7-1748-450D-A36E-9C307E9DFE35}" destId="{53FA7E38-B8C4-409D-94CF-EC851E193C7C}" srcOrd="0" destOrd="0" parTransId="{61BF9085-2ED8-425D-BF78-257A40474C6C}" sibTransId="{75A4942F-B637-4CCD-9EE4-3735D94801DE}"/>
    <dgm:cxn modelId="{D2D6E2D9-5B1B-4971-8CC9-838A8832E148}" type="presOf" srcId="{441B19F0-B7AE-4B7F-9CA8-BC97D98D65A9}" destId="{103A667B-BDC0-4928-AC3D-BE7D57D25A70}" srcOrd="0" destOrd="0" presId="urn:microsoft.com/office/officeart/2011/layout/CircleProcess"/>
    <dgm:cxn modelId="{66FFA7FB-C4FD-4C29-8798-DEE85D6E412C}" type="presParOf" srcId="{04C8A00D-90B7-472D-83C5-819A0F20610C}" destId="{7E500172-2331-44D9-9417-E80AE13299C8}" srcOrd="0" destOrd="0" presId="urn:microsoft.com/office/officeart/2011/layout/CircleProcess"/>
    <dgm:cxn modelId="{1C1129D3-F267-4F6C-8D79-EAF0B87B365F}" type="presParOf" srcId="{7E500172-2331-44D9-9417-E80AE13299C8}" destId="{7C5D141C-FAE8-48B2-BD04-363DA986B54F}" srcOrd="0" destOrd="0" presId="urn:microsoft.com/office/officeart/2011/layout/CircleProcess"/>
    <dgm:cxn modelId="{916225DA-7215-4407-B9B8-73514B08CECA}" type="presParOf" srcId="{04C8A00D-90B7-472D-83C5-819A0F20610C}" destId="{2CAF976C-C703-4034-BC8B-1A83707EA925}" srcOrd="1" destOrd="0" presId="urn:microsoft.com/office/officeart/2011/layout/CircleProcess"/>
    <dgm:cxn modelId="{9BF0321A-0016-4286-841F-8D0CC3CB5E3A}" type="presParOf" srcId="{2CAF976C-C703-4034-BC8B-1A83707EA925}" destId="{A7EA1EF4-4E3D-4D23-A639-3E80A661DF9D}" srcOrd="0" destOrd="0" presId="urn:microsoft.com/office/officeart/2011/layout/CircleProcess"/>
    <dgm:cxn modelId="{58775D75-764B-4F09-86D6-CD4AE4539D04}" type="presParOf" srcId="{04C8A00D-90B7-472D-83C5-819A0F20610C}" destId="{A283DAEB-3F6D-44E2-9306-CB407B475EBA}" srcOrd="2" destOrd="0" presId="urn:microsoft.com/office/officeart/2011/layout/CircleProcess"/>
    <dgm:cxn modelId="{1F92D93D-FADA-46F3-A72F-8C41328049E4}" type="presParOf" srcId="{04C8A00D-90B7-472D-83C5-819A0F20610C}" destId="{F1C37530-246D-46C2-878C-8336AD98ACFD}" srcOrd="3" destOrd="0" presId="urn:microsoft.com/office/officeart/2011/layout/CircleProcess"/>
    <dgm:cxn modelId="{7B326C06-F163-4AE6-B0AC-448772CF96B3}" type="presParOf" srcId="{F1C37530-246D-46C2-878C-8336AD98ACFD}" destId="{BE65E333-5BAB-433D-A687-591A9E7F0A52}" srcOrd="0" destOrd="0" presId="urn:microsoft.com/office/officeart/2011/layout/CircleProcess"/>
    <dgm:cxn modelId="{3ED9E32A-5CEE-4EC7-AD1C-7D6DADB4C844}" type="presParOf" srcId="{04C8A00D-90B7-472D-83C5-819A0F20610C}" destId="{972DFCD7-AB3E-49F4-9D17-E5EF96138F60}" srcOrd="4" destOrd="0" presId="urn:microsoft.com/office/officeart/2011/layout/CircleProcess"/>
    <dgm:cxn modelId="{25FF19D9-3E45-48B6-90A1-B77D2A3485C0}" type="presParOf" srcId="{972DFCD7-AB3E-49F4-9D17-E5EF96138F60}" destId="{5AAD8A83-5B87-44F1-A069-D3ECF224474A}" srcOrd="0" destOrd="0" presId="urn:microsoft.com/office/officeart/2011/layout/CircleProcess"/>
    <dgm:cxn modelId="{30FC6A02-63CD-43C5-9211-F2244E36B2B2}" type="presParOf" srcId="{04C8A00D-90B7-472D-83C5-819A0F20610C}" destId="{AAB4192A-486D-438E-87DA-3FE8C9ED0C96}" srcOrd="5" destOrd="0" presId="urn:microsoft.com/office/officeart/2011/layout/CircleProcess"/>
    <dgm:cxn modelId="{AECA0D12-554A-4421-A01E-64186AEDEFA3}" type="presParOf" srcId="{04C8A00D-90B7-472D-83C5-819A0F20610C}" destId="{DB6F334C-9006-488A-8E84-76C043E9CAA8}" srcOrd="6" destOrd="0" presId="urn:microsoft.com/office/officeart/2011/layout/CircleProcess"/>
    <dgm:cxn modelId="{796EC076-E460-4D0B-9C6B-41259B568628}" type="presParOf" srcId="{DB6F334C-9006-488A-8E84-76C043E9CAA8}" destId="{BA56ECC5-DA43-4B40-BB56-4D39EF690CA3}" srcOrd="0" destOrd="0" presId="urn:microsoft.com/office/officeart/2011/layout/CircleProcess"/>
    <dgm:cxn modelId="{949709FE-E017-4721-9EF2-D08A83809C55}" type="presParOf" srcId="{04C8A00D-90B7-472D-83C5-819A0F20610C}" destId="{39DF7B7B-DA1F-4A85-87E1-8E9771FE56AC}" srcOrd="7" destOrd="0" presId="urn:microsoft.com/office/officeart/2011/layout/CircleProcess"/>
    <dgm:cxn modelId="{1DE1E3E2-BC23-461F-811C-E07EAE80068C}" type="presParOf" srcId="{39DF7B7B-DA1F-4A85-87E1-8E9771FE56AC}" destId="{103A667B-BDC0-4928-AC3D-BE7D57D25A70}" srcOrd="0" destOrd="0" presId="urn:microsoft.com/office/officeart/2011/layout/CircleProcess"/>
    <dgm:cxn modelId="{594092C5-1ADE-4E10-AC52-1FB99B4FABF6}" type="presParOf" srcId="{04C8A00D-90B7-472D-83C5-819A0F20610C}" destId="{5061F7B2-F944-44A5-93C1-385574821B30}" srcOrd="8" destOrd="0" presId="urn:microsoft.com/office/officeart/2011/layout/CircleProcess"/>
    <dgm:cxn modelId="{CE106394-0741-4176-807E-217F0639AA7C}" type="presParOf" srcId="{04C8A00D-90B7-472D-83C5-819A0F20610C}" destId="{B9BF99E8-5EDA-4A3A-8178-AFF3014903D1}" srcOrd="9" destOrd="0" presId="urn:microsoft.com/office/officeart/2011/layout/CircleProcess"/>
    <dgm:cxn modelId="{34666496-D1F6-4895-AB08-156EB9A31AB4}" type="presParOf" srcId="{B9BF99E8-5EDA-4A3A-8178-AFF3014903D1}" destId="{2E646135-D471-4B72-9EDD-BA8DCC2888A4}" srcOrd="0" destOrd="0" presId="urn:microsoft.com/office/officeart/2011/layout/CircleProcess"/>
    <dgm:cxn modelId="{F6D9FBB6-3DB4-4E21-BF6E-AFCDF374070E}" type="presParOf" srcId="{04C8A00D-90B7-472D-83C5-819A0F20610C}" destId="{9AF62C73-0131-42A0-A082-E32AC0196EA6}" srcOrd="10" destOrd="0" presId="urn:microsoft.com/office/officeart/2011/layout/CircleProcess"/>
    <dgm:cxn modelId="{C1AE7B96-FE82-440B-8546-FBE8951C6F90}" type="presParOf" srcId="{9AF62C73-0131-42A0-A082-E32AC0196EA6}" destId="{7167147B-889C-42D7-A74E-D9074CA1D20B}" srcOrd="0" destOrd="0" presId="urn:microsoft.com/office/officeart/2011/layout/CircleProcess"/>
    <dgm:cxn modelId="{2EE3AF62-934C-450C-B3A6-9B192DCA5081}" type="presParOf" srcId="{04C8A00D-90B7-472D-83C5-819A0F20610C}" destId="{0152C5B8-5C10-4B32-951E-323D0B13F6FE}" srcOrd="11" destOrd="0" presId="urn:microsoft.com/office/officeart/2011/layout/CircleProcess"/>
    <dgm:cxn modelId="{23FF8A6A-E0B1-4333-A13A-61F2BB397CD0}" type="presParOf" srcId="{04C8A00D-90B7-472D-83C5-819A0F20610C}" destId="{B2FA412F-F914-49A2-B839-2EEA150139A9}" srcOrd="12" destOrd="0" presId="urn:microsoft.com/office/officeart/2011/layout/CircleProcess"/>
    <dgm:cxn modelId="{2F0EA499-9516-45C1-AF90-94188FDD4366}" type="presParOf" srcId="{B2FA412F-F914-49A2-B839-2EEA150139A9}" destId="{BB5EFA20-1119-4363-A5D0-85676C49C38D}" srcOrd="0" destOrd="0" presId="urn:microsoft.com/office/officeart/2011/layout/CircleProcess"/>
    <dgm:cxn modelId="{A86838A3-E49A-4971-B2D7-25E7C1A3F3C7}" type="presParOf" srcId="{04C8A00D-90B7-472D-83C5-819A0F20610C}" destId="{B6EA7FD1-00DF-461E-849E-98C15ABE68AD}" srcOrd="13" destOrd="0" presId="urn:microsoft.com/office/officeart/2011/layout/CircleProcess"/>
    <dgm:cxn modelId="{4983D029-5C32-485E-8C07-4E57370A8CD8}" type="presParOf" srcId="{B6EA7FD1-00DF-461E-849E-98C15ABE68AD}" destId="{080807C5-0547-4E73-9A75-3C83175AD6F3}" srcOrd="0" destOrd="0" presId="urn:microsoft.com/office/officeart/2011/layout/CircleProcess"/>
    <dgm:cxn modelId="{C828083A-EE25-4407-8103-C6BE1458256F}" type="presParOf" srcId="{04C8A00D-90B7-472D-83C5-819A0F20610C}" destId="{137BBEFE-E204-40D5-A898-6FEF910F477F}" srcOrd="14" destOrd="0" presId="urn:microsoft.com/office/officeart/2011/layout/CircleProcess"/>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4223C-6497-450A-B2C1-8062D7B57017}">
      <dsp:nvSpPr>
        <dsp:cNvPr id="0" name=""/>
        <dsp:cNvSpPr/>
      </dsp:nvSpPr>
      <dsp:spPr>
        <a:xfrm>
          <a:off x="669" y="0"/>
          <a:ext cx="1305966" cy="428625"/>
        </a:xfrm>
        <a:prstGeom prst="homePlate">
          <a:avLst/>
        </a:prstGeom>
        <a:solidFill>
          <a:schemeClr val="accent2">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rtl="1">
            <a:lnSpc>
              <a:spcPct val="90000"/>
            </a:lnSpc>
            <a:spcBef>
              <a:spcPct val="0"/>
            </a:spcBef>
            <a:spcAft>
              <a:spcPct val="35000"/>
            </a:spcAft>
            <a:buNone/>
          </a:pPr>
          <a:r>
            <a:rPr lang="fa-IR" sz="1000" b="1" kern="1200">
              <a:cs typeface="Zar" panose="00000400000000000000" pitchFamily="2" charset="-78"/>
            </a:rPr>
            <a:t>قانون‌مندي بيشتر</a:t>
          </a:r>
        </a:p>
      </dsp:txBody>
      <dsp:txXfrm>
        <a:off x="669" y="0"/>
        <a:ext cx="1198810" cy="428625"/>
      </dsp:txXfrm>
    </dsp:sp>
    <dsp:sp modelId="{680F4632-41D2-4009-8840-9230180F61B8}">
      <dsp:nvSpPr>
        <dsp:cNvPr id="0" name=""/>
        <dsp:cNvSpPr/>
      </dsp:nvSpPr>
      <dsp:spPr>
        <a:xfrm>
          <a:off x="1045443" y="0"/>
          <a:ext cx="1305966" cy="428625"/>
        </a:xfrm>
        <a:prstGeom prst="chevron">
          <a:avLst/>
        </a:prstGeom>
        <a:solidFill>
          <a:schemeClr val="accent2">
            <a:alpha val="90000"/>
            <a:hueOff val="0"/>
            <a:satOff val="0"/>
            <a:lumOff val="0"/>
            <a:alpha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a:off x="1259756" y="0"/>
        <a:ext cx="877341" cy="428625"/>
      </dsp:txXfrm>
    </dsp:sp>
    <dsp:sp modelId="{9EB0BB2A-A73E-4795-8624-A816F51D3B5E}">
      <dsp:nvSpPr>
        <dsp:cNvPr id="0" name=""/>
        <dsp:cNvSpPr/>
      </dsp:nvSpPr>
      <dsp:spPr>
        <a:xfrm>
          <a:off x="2090216" y="0"/>
          <a:ext cx="1305966" cy="428625"/>
        </a:xfrm>
        <a:prstGeom prst="chevron">
          <a:avLst/>
        </a:prstGeom>
        <a:solidFill>
          <a:schemeClr val="accent2">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a:off x="2304529" y="0"/>
        <a:ext cx="877341" cy="428625"/>
      </dsp:txXfrm>
    </dsp:sp>
    <dsp:sp modelId="{CBCA5FF2-E9F2-4E40-BF4C-B8582B5D2817}">
      <dsp:nvSpPr>
        <dsp:cNvPr id="0" name=""/>
        <dsp:cNvSpPr/>
      </dsp:nvSpPr>
      <dsp:spPr>
        <a:xfrm>
          <a:off x="3134990" y="0"/>
          <a:ext cx="1305966" cy="428625"/>
        </a:xfrm>
        <a:prstGeom prst="chevron">
          <a:avLst/>
        </a:prstGeom>
        <a:solidFill>
          <a:schemeClr val="accent2">
            <a:alpha val="90000"/>
            <a:hueOff val="0"/>
            <a:satOff val="0"/>
            <a:lumOff val="0"/>
            <a:alphaOff val="-3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a:off x="3349303" y="0"/>
        <a:ext cx="877341" cy="428625"/>
      </dsp:txXfrm>
    </dsp:sp>
    <dsp:sp modelId="{C9CDEE18-6566-4C85-97B1-5C3552FC7530}">
      <dsp:nvSpPr>
        <dsp:cNvPr id="0" name=""/>
        <dsp:cNvSpPr/>
      </dsp:nvSpPr>
      <dsp:spPr>
        <a:xfrm>
          <a:off x="4179763" y="0"/>
          <a:ext cx="1305966" cy="428625"/>
        </a:xfrm>
        <a:prstGeom prst="chevron">
          <a:avLst/>
        </a:prstGeom>
        <a:solidFill>
          <a:schemeClr val="accent2">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r>
            <a:rPr lang="fa-IR" sz="1000" b="1" kern="1200">
              <a:effectLst>
                <a:outerShdw blurRad="127000" algn="ctr" rotWithShape="0">
                  <a:prstClr val="black"/>
                </a:outerShdw>
              </a:effectLst>
              <a:cs typeface="Zar" panose="00000400000000000000" pitchFamily="2" charset="-78"/>
            </a:rPr>
            <a:t>قانون‌مندي كمتر</a:t>
          </a:r>
        </a:p>
      </dsp:txBody>
      <dsp:txXfrm>
        <a:off x="4394076" y="0"/>
        <a:ext cx="877341" cy="4286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4223C-6497-450A-B2C1-8062D7B57017}">
      <dsp:nvSpPr>
        <dsp:cNvPr id="0" name=""/>
        <dsp:cNvSpPr/>
      </dsp:nvSpPr>
      <dsp:spPr>
        <a:xfrm rot="10800000">
          <a:off x="4071674" y="0"/>
          <a:ext cx="1411783" cy="428625"/>
        </a:xfrm>
        <a:prstGeom prst="homePlat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26670" rIns="53340" bIns="26670" numCol="1" spcCol="1270" anchor="ctr" anchorCtr="0">
          <a:noAutofit/>
        </a:bodyPr>
        <a:lstStyle/>
        <a:p>
          <a:pPr marL="0" lvl="0" indent="0" algn="ctr" defTabSz="444500" rtl="1">
            <a:lnSpc>
              <a:spcPct val="90000"/>
            </a:lnSpc>
            <a:spcBef>
              <a:spcPct val="0"/>
            </a:spcBef>
            <a:spcAft>
              <a:spcPct val="35000"/>
            </a:spcAft>
            <a:buNone/>
          </a:pPr>
          <a:r>
            <a:rPr lang="fa-IR" sz="1000" b="1" kern="1200">
              <a:cs typeface="Zar" panose="00000400000000000000" pitchFamily="2" charset="-78"/>
            </a:rPr>
            <a:t>اختيارات بيشتر مدير</a:t>
          </a:r>
        </a:p>
      </dsp:txBody>
      <dsp:txXfrm rot="10800000">
        <a:off x="4178830" y="0"/>
        <a:ext cx="1304627" cy="428625"/>
      </dsp:txXfrm>
    </dsp:sp>
    <dsp:sp modelId="{680F4632-41D2-4009-8840-9230180F61B8}">
      <dsp:nvSpPr>
        <dsp:cNvPr id="0" name=""/>
        <dsp:cNvSpPr/>
      </dsp:nvSpPr>
      <dsp:spPr>
        <a:xfrm rot="10800000">
          <a:off x="2942247" y="0"/>
          <a:ext cx="1411783" cy="428625"/>
        </a:xfrm>
        <a:prstGeom prst="chevron">
          <a:avLst/>
        </a:prstGeom>
        <a:solidFill>
          <a:schemeClr val="accent3">
            <a:alpha val="90000"/>
            <a:hueOff val="0"/>
            <a:satOff val="0"/>
            <a:lumOff val="0"/>
            <a:alpha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26670" rIns="4000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rot="10800000">
        <a:off x="3156559" y="0"/>
        <a:ext cx="983158" cy="428625"/>
      </dsp:txXfrm>
    </dsp:sp>
    <dsp:sp modelId="{9EB0BB2A-A73E-4795-8624-A816F51D3B5E}">
      <dsp:nvSpPr>
        <dsp:cNvPr id="0" name=""/>
        <dsp:cNvSpPr/>
      </dsp:nvSpPr>
      <dsp:spPr>
        <a:xfrm rot="10800000">
          <a:off x="2042432" y="0"/>
          <a:ext cx="1182171" cy="428625"/>
        </a:xfrm>
        <a:prstGeom prst="chevron">
          <a:avLst/>
        </a:prstGeom>
        <a:solidFill>
          <a:schemeClr val="accent3">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26670" rIns="4000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rot="10800000">
        <a:off x="2256744" y="0"/>
        <a:ext cx="753546" cy="428625"/>
      </dsp:txXfrm>
    </dsp:sp>
    <dsp:sp modelId="{CBCA5FF2-E9F2-4E40-BF4C-B8582B5D2817}">
      <dsp:nvSpPr>
        <dsp:cNvPr id="0" name=""/>
        <dsp:cNvSpPr/>
      </dsp:nvSpPr>
      <dsp:spPr>
        <a:xfrm rot="10800000">
          <a:off x="1132369" y="0"/>
          <a:ext cx="1192420" cy="428625"/>
        </a:xfrm>
        <a:prstGeom prst="chevron">
          <a:avLst/>
        </a:prstGeom>
        <a:solidFill>
          <a:schemeClr val="accent3">
            <a:alpha val="90000"/>
            <a:hueOff val="0"/>
            <a:satOff val="0"/>
            <a:lumOff val="0"/>
            <a:alphaOff val="-3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26670" rIns="4000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rot="10800000">
        <a:off x="1346681" y="0"/>
        <a:ext cx="763795" cy="428625"/>
      </dsp:txXfrm>
    </dsp:sp>
    <dsp:sp modelId="{C9CDEE18-6566-4C85-97B1-5C3552FC7530}">
      <dsp:nvSpPr>
        <dsp:cNvPr id="0" name=""/>
        <dsp:cNvSpPr/>
      </dsp:nvSpPr>
      <dsp:spPr>
        <a:xfrm rot="10800000">
          <a:off x="2942" y="0"/>
          <a:ext cx="1411783" cy="428625"/>
        </a:xfrm>
        <a:prstGeom prst="chevron">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26670" rIns="40005" bIns="26670" numCol="1" spcCol="1270" anchor="ctr" anchorCtr="0">
          <a:noAutofit/>
        </a:bodyPr>
        <a:lstStyle/>
        <a:p>
          <a:pPr marL="0" lvl="0" indent="0" algn="ctr" defTabSz="444500" rtl="1">
            <a:lnSpc>
              <a:spcPct val="90000"/>
            </a:lnSpc>
            <a:spcBef>
              <a:spcPct val="0"/>
            </a:spcBef>
            <a:spcAft>
              <a:spcPct val="35000"/>
            </a:spcAft>
            <a:buNone/>
          </a:pPr>
          <a:r>
            <a:rPr lang="fa-IR" sz="1000" b="1" kern="1200">
              <a:effectLst>
                <a:outerShdw blurRad="127000" algn="ctr" rotWithShape="0">
                  <a:prstClr val="black"/>
                </a:outerShdw>
              </a:effectLst>
              <a:cs typeface="Zar" panose="00000400000000000000" pitchFamily="2" charset="-78"/>
            </a:rPr>
            <a:t>اختيارات كمتر مدير</a:t>
          </a:r>
        </a:p>
      </dsp:txBody>
      <dsp:txXfrm rot="10800000">
        <a:off x="217254" y="0"/>
        <a:ext cx="983158" cy="4286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4223C-6497-450A-B2C1-8062D7B57017}">
      <dsp:nvSpPr>
        <dsp:cNvPr id="0" name=""/>
        <dsp:cNvSpPr/>
      </dsp:nvSpPr>
      <dsp:spPr>
        <a:xfrm>
          <a:off x="669" y="0"/>
          <a:ext cx="1305966" cy="428625"/>
        </a:xfrm>
        <a:prstGeom prst="homePlate">
          <a:avLst/>
        </a:prstGeom>
        <a:solidFill>
          <a:schemeClr val="accent5">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rtl="1">
            <a:lnSpc>
              <a:spcPct val="90000"/>
            </a:lnSpc>
            <a:spcBef>
              <a:spcPct val="0"/>
            </a:spcBef>
            <a:spcAft>
              <a:spcPct val="35000"/>
            </a:spcAft>
            <a:buNone/>
          </a:pPr>
          <a:r>
            <a:rPr lang="fa-IR" sz="1000" b="1" kern="1200">
              <a:cs typeface="Zar" panose="00000400000000000000" pitchFamily="2" charset="-78"/>
            </a:rPr>
            <a:t>موارد مشابه بيشتر</a:t>
          </a:r>
        </a:p>
      </dsp:txBody>
      <dsp:txXfrm>
        <a:off x="669" y="0"/>
        <a:ext cx="1198810" cy="428625"/>
      </dsp:txXfrm>
    </dsp:sp>
    <dsp:sp modelId="{680F4632-41D2-4009-8840-9230180F61B8}">
      <dsp:nvSpPr>
        <dsp:cNvPr id="0" name=""/>
        <dsp:cNvSpPr/>
      </dsp:nvSpPr>
      <dsp:spPr>
        <a:xfrm>
          <a:off x="1045443" y="0"/>
          <a:ext cx="1305966" cy="428625"/>
        </a:xfrm>
        <a:prstGeom prst="chevron">
          <a:avLst/>
        </a:prstGeom>
        <a:solidFill>
          <a:schemeClr val="accent5">
            <a:alpha val="90000"/>
            <a:hueOff val="0"/>
            <a:satOff val="0"/>
            <a:lumOff val="0"/>
            <a:alpha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a:off x="1259756" y="0"/>
        <a:ext cx="877341" cy="428625"/>
      </dsp:txXfrm>
    </dsp:sp>
    <dsp:sp modelId="{9EB0BB2A-A73E-4795-8624-A816F51D3B5E}">
      <dsp:nvSpPr>
        <dsp:cNvPr id="0" name=""/>
        <dsp:cNvSpPr/>
      </dsp:nvSpPr>
      <dsp:spPr>
        <a:xfrm>
          <a:off x="2090216" y="0"/>
          <a:ext cx="1305966" cy="428625"/>
        </a:xfrm>
        <a:prstGeom prst="chevron">
          <a:avLst/>
        </a:prstGeom>
        <a:solidFill>
          <a:schemeClr val="accent5">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a:off x="2304529" y="0"/>
        <a:ext cx="877341" cy="428625"/>
      </dsp:txXfrm>
    </dsp:sp>
    <dsp:sp modelId="{CBCA5FF2-E9F2-4E40-BF4C-B8582B5D2817}">
      <dsp:nvSpPr>
        <dsp:cNvPr id="0" name=""/>
        <dsp:cNvSpPr/>
      </dsp:nvSpPr>
      <dsp:spPr>
        <a:xfrm>
          <a:off x="3134990" y="0"/>
          <a:ext cx="1305966" cy="428625"/>
        </a:xfrm>
        <a:prstGeom prst="chevron">
          <a:avLst/>
        </a:prstGeom>
        <a:solidFill>
          <a:schemeClr val="accent5">
            <a:alpha val="90000"/>
            <a:hueOff val="0"/>
            <a:satOff val="0"/>
            <a:lumOff val="0"/>
            <a:alphaOff val="-3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a:off x="3349303" y="0"/>
        <a:ext cx="877341" cy="428625"/>
      </dsp:txXfrm>
    </dsp:sp>
    <dsp:sp modelId="{C9CDEE18-6566-4C85-97B1-5C3552FC7530}">
      <dsp:nvSpPr>
        <dsp:cNvPr id="0" name=""/>
        <dsp:cNvSpPr/>
      </dsp:nvSpPr>
      <dsp:spPr>
        <a:xfrm>
          <a:off x="4179763" y="0"/>
          <a:ext cx="1305966" cy="428625"/>
        </a:xfrm>
        <a:prstGeom prst="chevron">
          <a:avLst/>
        </a:prstGeom>
        <a:solidFill>
          <a:schemeClr val="accent5">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r>
            <a:rPr lang="fa-IR" sz="1000" b="1" kern="1200">
              <a:ln>
                <a:noFill/>
              </a:ln>
              <a:effectLst>
                <a:outerShdw blurRad="127000" algn="ctr" rotWithShape="0">
                  <a:prstClr val="black"/>
                </a:outerShdw>
              </a:effectLst>
              <a:cs typeface="Zar" panose="00000400000000000000" pitchFamily="2" charset="-78"/>
            </a:rPr>
            <a:t>موارد مشابه كمتر</a:t>
          </a:r>
        </a:p>
      </dsp:txBody>
      <dsp:txXfrm>
        <a:off x="4394076" y="0"/>
        <a:ext cx="877341" cy="42862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04223C-6497-450A-B2C1-8062D7B57017}">
      <dsp:nvSpPr>
        <dsp:cNvPr id="0" name=""/>
        <dsp:cNvSpPr/>
      </dsp:nvSpPr>
      <dsp:spPr>
        <a:xfrm>
          <a:off x="1435" y="0"/>
          <a:ext cx="1494829" cy="428625"/>
        </a:xfrm>
        <a:prstGeom prst="homePlate">
          <a:avLst/>
        </a:prstGeom>
        <a:solidFill>
          <a:schemeClr val="accent6">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13335" bIns="26670" numCol="1" spcCol="1270" anchor="ctr" anchorCtr="0">
          <a:noAutofit/>
        </a:bodyPr>
        <a:lstStyle/>
        <a:p>
          <a:pPr marL="0" lvl="0" indent="0" algn="ctr" defTabSz="444500" rtl="1">
            <a:lnSpc>
              <a:spcPct val="90000"/>
            </a:lnSpc>
            <a:spcBef>
              <a:spcPct val="0"/>
            </a:spcBef>
            <a:spcAft>
              <a:spcPct val="35000"/>
            </a:spcAft>
            <a:buNone/>
          </a:pPr>
          <a:r>
            <a:rPr lang="fa-IR" sz="1000" b="1" kern="1200">
              <a:cs typeface="Zar" panose="00000400000000000000" pitchFamily="2" charset="-78"/>
            </a:rPr>
            <a:t>قدرت پيش‌بيني بيشتر</a:t>
          </a:r>
        </a:p>
      </dsp:txBody>
      <dsp:txXfrm>
        <a:off x="1435" y="0"/>
        <a:ext cx="1387673" cy="428625"/>
      </dsp:txXfrm>
    </dsp:sp>
    <dsp:sp modelId="{AC08FADE-6EC9-43ED-AF05-5B63175B5E38}">
      <dsp:nvSpPr>
        <dsp:cNvPr id="0" name=""/>
        <dsp:cNvSpPr/>
      </dsp:nvSpPr>
      <dsp:spPr>
        <a:xfrm>
          <a:off x="1197299" y="0"/>
          <a:ext cx="1195176" cy="428625"/>
        </a:xfrm>
        <a:prstGeom prst="chevron">
          <a:avLst/>
        </a:prstGeom>
        <a:solidFill>
          <a:schemeClr val="accent6">
            <a:alpha val="90000"/>
            <a:hueOff val="0"/>
            <a:satOff val="0"/>
            <a:lumOff val="0"/>
            <a:alphaOff val="-1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a:off x="1411612" y="0"/>
        <a:ext cx="766551" cy="428625"/>
      </dsp:txXfrm>
    </dsp:sp>
    <dsp:sp modelId="{680F4632-41D2-4009-8840-9230180F61B8}">
      <dsp:nvSpPr>
        <dsp:cNvPr id="0" name=""/>
        <dsp:cNvSpPr/>
      </dsp:nvSpPr>
      <dsp:spPr>
        <a:xfrm>
          <a:off x="2093509" y="0"/>
          <a:ext cx="1217135" cy="428625"/>
        </a:xfrm>
        <a:prstGeom prst="chevron">
          <a:avLst/>
        </a:prstGeom>
        <a:solidFill>
          <a:schemeClr val="accent6">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a:off x="2307822" y="0"/>
        <a:ext cx="788510" cy="428625"/>
      </dsp:txXfrm>
    </dsp:sp>
    <dsp:sp modelId="{CBCA5FF2-E9F2-4E40-BF4C-B8582B5D2817}">
      <dsp:nvSpPr>
        <dsp:cNvPr id="0" name=""/>
        <dsp:cNvSpPr/>
      </dsp:nvSpPr>
      <dsp:spPr>
        <a:xfrm>
          <a:off x="3011678" y="0"/>
          <a:ext cx="1277421" cy="428625"/>
        </a:xfrm>
        <a:prstGeom prst="chevron">
          <a:avLst/>
        </a:prstGeom>
        <a:solidFill>
          <a:schemeClr val="accent6">
            <a:alpha val="90000"/>
            <a:hueOff val="0"/>
            <a:satOff val="0"/>
            <a:lumOff val="0"/>
            <a:alphaOff val="-3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endParaRPr lang="fa-IR" sz="1000" b="1" kern="1200">
            <a:cs typeface="Zar" panose="00000400000000000000" pitchFamily="2" charset="-78"/>
          </a:endParaRPr>
        </a:p>
      </dsp:txBody>
      <dsp:txXfrm>
        <a:off x="3225991" y="0"/>
        <a:ext cx="848796" cy="428625"/>
      </dsp:txXfrm>
    </dsp:sp>
    <dsp:sp modelId="{C9CDEE18-6566-4C85-97B1-5C3552FC7530}">
      <dsp:nvSpPr>
        <dsp:cNvPr id="0" name=""/>
        <dsp:cNvSpPr/>
      </dsp:nvSpPr>
      <dsp:spPr>
        <a:xfrm>
          <a:off x="3990134" y="0"/>
          <a:ext cx="1494829" cy="428625"/>
        </a:xfrm>
        <a:prstGeom prst="chevron">
          <a:avLst/>
        </a:prstGeom>
        <a:solidFill>
          <a:schemeClr val="accent6">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26670" rIns="13335" bIns="26670" numCol="1" spcCol="1270" anchor="ctr" anchorCtr="0">
          <a:noAutofit/>
        </a:bodyPr>
        <a:lstStyle/>
        <a:p>
          <a:pPr marL="0" lvl="0" indent="0" algn="ctr" defTabSz="444500" rtl="1">
            <a:lnSpc>
              <a:spcPct val="90000"/>
            </a:lnSpc>
            <a:spcBef>
              <a:spcPct val="0"/>
            </a:spcBef>
            <a:spcAft>
              <a:spcPct val="35000"/>
            </a:spcAft>
            <a:buNone/>
          </a:pPr>
          <a:r>
            <a:rPr lang="fa-IR" sz="1000" b="1" kern="1200">
              <a:effectLst>
                <a:outerShdw blurRad="127000" algn="ctr" rotWithShape="0">
                  <a:prstClr val="black"/>
                </a:outerShdw>
              </a:effectLst>
              <a:cs typeface="Zar" panose="00000400000000000000" pitchFamily="2" charset="-78"/>
            </a:rPr>
            <a:t>قدرت پيش‌بيني كمتر</a:t>
          </a:r>
        </a:p>
      </dsp:txBody>
      <dsp:txXfrm>
        <a:off x="4204447" y="0"/>
        <a:ext cx="1066204" cy="42862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5D141C-FAE8-48B2-BD04-363DA986B54F}">
      <dsp:nvSpPr>
        <dsp:cNvPr id="0" name=""/>
        <dsp:cNvSpPr/>
      </dsp:nvSpPr>
      <dsp:spPr>
        <a:xfrm>
          <a:off x="4402436" y="374935"/>
          <a:ext cx="993215" cy="993378"/>
        </a:xfrm>
        <a:prstGeom prst="ellipse">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A7EA1EF4-4E3D-4D23-A639-3E80A661DF9D}">
      <dsp:nvSpPr>
        <dsp:cNvPr id="0" name=""/>
        <dsp:cNvSpPr/>
      </dsp:nvSpPr>
      <dsp:spPr>
        <a:xfrm>
          <a:off x="4435208" y="408053"/>
          <a:ext cx="927142" cy="927141"/>
        </a:xfrm>
        <a:prstGeom prst="ellipse">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شرح وظايف</a:t>
          </a:r>
        </a:p>
      </dsp:txBody>
      <dsp:txXfrm>
        <a:off x="4567884" y="540527"/>
        <a:ext cx="662320" cy="662194"/>
      </dsp:txXfrm>
    </dsp:sp>
    <dsp:sp modelId="{BE65E333-5BAB-433D-A687-591A9E7F0A52}">
      <dsp:nvSpPr>
        <dsp:cNvPr id="0" name=""/>
        <dsp:cNvSpPr/>
      </dsp:nvSpPr>
      <dsp:spPr>
        <a:xfrm rot="2700000">
          <a:off x="3375448" y="374986"/>
          <a:ext cx="993101" cy="993101"/>
        </a:xfrm>
        <a:prstGeom prst="teardrop">
          <a:avLst>
            <a:gd name="adj" fmla="val 100000"/>
          </a:avLst>
        </a:prstGeom>
        <a:gradFill rotWithShape="0">
          <a:gsLst>
            <a:gs pos="0">
              <a:schemeClr val="accent5">
                <a:hueOff val="-2483469"/>
                <a:satOff val="9953"/>
                <a:lumOff val="2157"/>
                <a:alphaOff val="0"/>
                <a:tint val="50000"/>
                <a:satMod val="300000"/>
              </a:schemeClr>
            </a:gs>
            <a:gs pos="35000">
              <a:schemeClr val="accent5">
                <a:hueOff val="-2483469"/>
                <a:satOff val="9953"/>
                <a:lumOff val="2157"/>
                <a:alphaOff val="0"/>
                <a:tint val="37000"/>
                <a:satMod val="300000"/>
              </a:schemeClr>
            </a:gs>
            <a:gs pos="100000">
              <a:schemeClr val="accent5">
                <a:hueOff val="-2483469"/>
                <a:satOff val="9953"/>
                <a:lumOff val="215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AAD8A83-5B87-44F1-A069-D3ECF224474A}">
      <dsp:nvSpPr>
        <dsp:cNvPr id="0" name=""/>
        <dsp:cNvSpPr/>
      </dsp:nvSpPr>
      <dsp:spPr>
        <a:xfrm>
          <a:off x="3409220" y="408053"/>
          <a:ext cx="927142" cy="927141"/>
        </a:xfrm>
        <a:prstGeom prst="ellipse">
          <a:avLst/>
        </a:prstGeom>
        <a:solidFill>
          <a:schemeClr val="lt1">
            <a:alpha val="90000"/>
            <a:hueOff val="0"/>
            <a:satOff val="0"/>
            <a:lumOff val="0"/>
            <a:alphaOff val="0"/>
          </a:schemeClr>
        </a:solidFill>
        <a:ln w="9525" cap="flat" cmpd="sng" algn="ctr">
          <a:solidFill>
            <a:schemeClr val="accent5">
              <a:hueOff val="-2483469"/>
              <a:satOff val="9953"/>
              <a:lumOff val="2157"/>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چارت سازماني</a:t>
          </a:r>
        </a:p>
      </dsp:txBody>
      <dsp:txXfrm>
        <a:off x="3541367" y="540527"/>
        <a:ext cx="662320" cy="662194"/>
      </dsp:txXfrm>
    </dsp:sp>
    <dsp:sp modelId="{BA56ECC5-DA43-4B40-BB56-4D39EF690CA3}">
      <dsp:nvSpPr>
        <dsp:cNvPr id="0" name=""/>
        <dsp:cNvSpPr/>
      </dsp:nvSpPr>
      <dsp:spPr>
        <a:xfrm rot="2700000">
          <a:off x="2349459" y="374986"/>
          <a:ext cx="993101" cy="993101"/>
        </a:xfrm>
        <a:prstGeom prst="teardrop">
          <a:avLst>
            <a:gd name="adj" fmla="val 100000"/>
          </a:avLst>
        </a:prstGeom>
        <a:gradFill rotWithShape="0">
          <a:gsLst>
            <a:gs pos="0">
              <a:schemeClr val="accent5">
                <a:hueOff val="-4966938"/>
                <a:satOff val="19906"/>
                <a:lumOff val="4314"/>
                <a:alphaOff val="0"/>
                <a:tint val="50000"/>
                <a:satMod val="300000"/>
              </a:schemeClr>
            </a:gs>
            <a:gs pos="35000">
              <a:schemeClr val="accent5">
                <a:hueOff val="-4966938"/>
                <a:satOff val="19906"/>
                <a:lumOff val="4314"/>
                <a:alphaOff val="0"/>
                <a:tint val="37000"/>
                <a:satMod val="300000"/>
              </a:schemeClr>
            </a:gs>
            <a:gs pos="100000">
              <a:schemeClr val="accent5">
                <a:hueOff val="-4966938"/>
                <a:satOff val="19906"/>
                <a:lumOff val="4314"/>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03A667B-BDC0-4928-AC3D-BE7D57D25A70}">
      <dsp:nvSpPr>
        <dsp:cNvPr id="0" name=""/>
        <dsp:cNvSpPr/>
      </dsp:nvSpPr>
      <dsp:spPr>
        <a:xfrm>
          <a:off x="2382703" y="408053"/>
          <a:ext cx="927142" cy="927141"/>
        </a:xfrm>
        <a:prstGeom prst="ellipse">
          <a:avLst/>
        </a:prstGeom>
        <a:solidFill>
          <a:schemeClr val="lt1">
            <a:alpha val="90000"/>
            <a:hueOff val="0"/>
            <a:satOff val="0"/>
            <a:lumOff val="0"/>
            <a:alphaOff val="0"/>
          </a:schemeClr>
        </a:solidFill>
        <a:ln w="9525" cap="flat" cmpd="sng" algn="ctr">
          <a:solidFill>
            <a:schemeClr val="accent5">
              <a:hueOff val="-4966938"/>
              <a:satOff val="19906"/>
              <a:lumOff val="4314"/>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برنامه‌ها</a:t>
          </a:r>
        </a:p>
      </dsp:txBody>
      <dsp:txXfrm>
        <a:off x="2514850" y="540527"/>
        <a:ext cx="662320" cy="662194"/>
      </dsp:txXfrm>
    </dsp:sp>
    <dsp:sp modelId="{2E646135-D471-4B72-9EDD-BA8DCC2888A4}">
      <dsp:nvSpPr>
        <dsp:cNvPr id="0" name=""/>
        <dsp:cNvSpPr/>
      </dsp:nvSpPr>
      <dsp:spPr>
        <a:xfrm rot="2700000">
          <a:off x="1322942" y="374986"/>
          <a:ext cx="993101" cy="993101"/>
        </a:xfrm>
        <a:prstGeom prst="teardrop">
          <a:avLst>
            <a:gd name="adj" fmla="val 100000"/>
          </a:avLst>
        </a:prstGeom>
        <a:gradFill rotWithShape="0">
          <a:gsLst>
            <a:gs pos="0">
              <a:schemeClr val="accent5">
                <a:hueOff val="-7450407"/>
                <a:satOff val="29858"/>
                <a:lumOff val="6471"/>
                <a:alphaOff val="0"/>
                <a:tint val="50000"/>
                <a:satMod val="300000"/>
              </a:schemeClr>
            </a:gs>
            <a:gs pos="35000">
              <a:schemeClr val="accent5">
                <a:hueOff val="-7450407"/>
                <a:satOff val="29858"/>
                <a:lumOff val="6471"/>
                <a:alphaOff val="0"/>
                <a:tint val="37000"/>
                <a:satMod val="300000"/>
              </a:schemeClr>
            </a:gs>
            <a:gs pos="100000">
              <a:schemeClr val="accent5">
                <a:hueOff val="-7450407"/>
                <a:satOff val="29858"/>
                <a:lumOff val="647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7167147B-889C-42D7-A74E-D9074CA1D20B}">
      <dsp:nvSpPr>
        <dsp:cNvPr id="0" name=""/>
        <dsp:cNvSpPr/>
      </dsp:nvSpPr>
      <dsp:spPr>
        <a:xfrm>
          <a:off x="1356186" y="408053"/>
          <a:ext cx="927142" cy="927141"/>
        </a:xfrm>
        <a:prstGeom prst="ellipse">
          <a:avLst/>
        </a:prstGeom>
        <a:solidFill>
          <a:schemeClr val="lt1">
            <a:alpha val="90000"/>
            <a:hueOff val="0"/>
            <a:satOff val="0"/>
            <a:lumOff val="0"/>
            <a:alphaOff val="0"/>
          </a:schemeClr>
        </a:solidFill>
        <a:ln w="9525" cap="flat" cmpd="sng" algn="ctr">
          <a:solidFill>
            <a:schemeClr val="accent5">
              <a:hueOff val="-7450407"/>
              <a:satOff val="29858"/>
              <a:lumOff val="6471"/>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راهبردها و اصول كلّي</a:t>
          </a:r>
        </a:p>
      </dsp:txBody>
      <dsp:txXfrm>
        <a:off x="1488861" y="540527"/>
        <a:ext cx="662320" cy="662194"/>
      </dsp:txXfrm>
    </dsp:sp>
    <dsp:sp modelId="{BB5EFA20-1119-4363-A5D0-85676C49C38D}">
      <dsp:nvSpPr>
        <dsp:cNvPr id="0" name=""/>
        <dsp:cNvSpPr/>
      </dsp:nvSpPr>
      <dsp:spPr>
        <a:xfrm rot="2700000">
          <a:off x="296425" y="374986"/>
          <a:ext cx="993101" cy="993101"/>
        </a:xfrm>
        <a:prstGeom prst="teardrop">
          <a:avLst>
            <a:gd name="adj" fmla="val 100000"/>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80807C5-0547-4E73-9A75-3C83175AD6F3}">
      <dsp:nvSpPr>
        <dsp:cNvPr id="0" name=""/>
        <dsp:cNvSpPr/>
      </dsp:nvSpPr>
      <dsp:spPr>
        <a:xfrm>
          <a:off x="329669" y="408053"/>
          <a:ext cx="927142" cy="927141"/>
        </a:xfrm>
        <a:prstGeom prst="ellipse">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marL="0" lvl="0" indent="0" algn="ctr" defTabSz="533400" rtl="1">
            <a:lnSpc>
              <a:spcPct val="90000"/>
            </a:lnSpc>
            <a:spcBef>
              <a:spcPct val="0"/>
            </a:spcBef>
            <a:spcAft>
              <a:spcPct val="35000"/>
            </a:spcAft>
            <a:buNone/>
          </a:pPr>
          <a:r>
            <a:rPr lang="fa-IR" sz="1200" b="1" kern="1200">
              <a:cs typeface="Zar" panose="00000400000000000000" pitchFamily="2" charset="-78"/>
            </a:rPr>
            <a:t>اهداف مؤسسه</a:t>
          </a:r>
        </a:p>
      </dsp:txBody>
      <dsp:txXfrm>
        <a:off x="462344" y="540527"/>
        <a:ext cx="662320" cy="662194"/>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D3579-14BB-4849-B90C-320A93C4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1208</TotalTime>
  <Pages>1</Pages>
  <Words>1753</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82</cp:revision>
  <cp:lastPrinted>2023-10-21T11:01:00Z</cp:lastPrinted>
  <dcterms:created xsi:type="dcterms:W3CDTF">2022-01-16T11:35:00Z</dcterms:created>
  <dcterms:modified xsi:type="dcterms:W3CDTF">2023-10-21T11:01:00Z</dcterms:modified>
</cp:coreProperties>
</file>